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D96" w14:textId="102839B4" w:rsidR="00681636" w:rsidRPr="00C3073D" w:rsidRDefault="00681636" w:rsidP="009807DC">
      <w:pPr>
        <w:spacing w:before="240"/>
      </w:pPr>
      <w:bookmarkStart w:id="0" w:name="_Hlk139364972"/>
      <w:r w:rsidRPr="00696989">
        <w:t>OS.I.7222.</w:t>
      </w:r>
      <w:r w:rsidR="002E1C49" w:rsidRPr="00696989">
        <w:t>67</w:t>
      </w:r>
      <w:r w:rsidRPr="00696989">
        <w:t>.1.202</w:t>
      </w:r>
      <w:r w:rsidR="002E1C49" w:rsidRPr="00696989">
        <w:t>4</w:t>
      </w:r>
      <w:r w:rsidRPr="00696989">
        <w:t>.AC</w:t>
      </w:r>
      <w:bookmarkEnd w:id="0"/>
      <w:r w:rsidR="00D26DFB" w:rsidRPr="00696989">
        <w:tab/>
      </w:r>
      <w:r w:rsidRPr="00696989">
        <w:tab/>
      </w:r>
      <w:r w:rsidRPr="00696989">
        <w:tab/>
      </w:r>
      <w:r w:rsidRPr="00696989">
        <w:tab/>
      </w:r>
      <w:r w:rsidRPr="00696989">
        <w:tab/>
      </w:r>
      <w:r w:rsidRPr="00696989">
        <w:tab/>
        <w:t>Rzeszów, 202</w:t>
      </w:r>
      <w:r w:rsidR="002E1C49" w:rsidRPr="00696989">
        <w:t>4</w:t>
      </w:r>
      <w:r w:rsidRPr="00696989">
        <w:t>-0</w:t>
      </w:r>
      <w:r w:rsidR="00696989" w:rsidRPr="00696989">
        <w:t>3</w:t>
      </w:r>
      <w:r w:rsidRPr="00696989">
        <w:t>-</w:t>
      </w:r>
      <w:r w:rsidR="00D9307F">
        <w:t>21</w:t>
      </w:r>
    </w:p>
    <w:p w14:paraId="0D8AB6B5" w14:textId="77777777" w:rsidR="00681636" w:rsidRPr="00D9307F" w:rsidRDefault="00681636" w:rsidP="00D9307F">
      <w:pPr>
        <w:pStyle w:val="Nagwek1"/>
        <w:jc w:val="center"/>
        <w:rPr>
          <w:b/>
          <w:bCs/>
        </w:rPr>
      </w:pPr>
      <w:r w:rsidRPr="00D9307F">
        <w:rPr>
          <w:b/>
          <w:bCs/>
        </w:rPr>
        <w:t>DECYZJA</w:t>
      </w:r>
    </w:p>
    <w:p w14:paraId="25B27A22" w14:textId="77777777" w:rsidR="00E56F9D" w:rsidRPr="00A96E85" w:rsidRDefault="00E56F9D" w:rsidP="009807DC">
      <w:pPr>
        <w:spacing w:line="276" w:lineRule="auto"/>
        <w:rPr>
          <w:rFonts w:cs="Arial"/>
        </w:rPr>
      </w:pPr>
      <w:r w:rsidRPr="00A96E85">
        <w:rPr>
          <w:rFonts w:cs="Arial"/>
        </w:rPr>
        <w:t>Działając na podstawie:</w:t>
      </w:r>
    </w:p>
    <w:p w14:paraId="4B0423BF" w14:textId="5B7DBCFB" w:rsidR="00E56F9D" w:rsidRPr="006733AF" w:rsidRDefault="00E56F9D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CA4AFB">
        <w:rPr>
          <w:rFonts w:cs="Arial"/>
        </w:rPr>
        <w:t xml:space="preserve">art. </w:t>
      </w:r>
      <w:r w:rsidR="00DC60C5" w:rsidRPr="00CA4AFB">
        <w:rPr>
          <w:rFonts w:cs="Arial"/>
        </w:rPr>
        <w:t xml:space="preserve">104, art. </w:t>
      </w:r>
      <w:r w:rsidRPr="00CA4AFB">
        <w:rPr>
          <w:rFonts w:cs="Arial"/>
        </w:rPr>
        <w:t xml:space="preserve">163 ustawy z dnia 14 czerwca 1960 r. Kodeks postępowania </w:t>
      </w:r>
      <w:r w:rsidRPr="006733AF">
        <w:rPr>
          <w:rFonts w:cs="Arial"/>
        </w:rPr>
        <w:t>administracyjnego (</w:t>
      </w:r>
      <w:proofErr w:type="spellStart"/>
      <w:r w:rsidRPr="006733AF">
        <w:rPr>
          <w:rFonts w:cs="Arial"/>
        </w:rPr>
        <w:t>t.j</w:t>
      </w:r>
      <w:proofErr w:type="spellEnd"/>
      <w:r w:rsidRPr="006733AF">
        <w:rPr>
          <w:rFonts w:cs="Arial"/>
        </w:rPr>
        <w:t xml:space="preserve">. Dz. U. z 2023 r. poz. 775 z </w:t>
      </w:r>
      <w:proofErr w:type="spellStart"/>
      <w:r w:rsidRPr="006733AF">
        <w:rPr>
          <w:rFonts w:cs="Arial"/>
        </w:rPr>
        <w:t>późn</w:t>
      </w:r>
      <w:proofErr w:type="spellEnd"/>
      <w:r w:rsidRPr="006733AF">
        <w:rPr>
          <w:rFonts w:cs="Arial"/>
        </w:rPr>
        <w:t>. zm.),</w:t>
      </w:r>
    </w:p>
    <w:p w14:paraId="78DC3578" w14:textId="13A7A641" w:rsidR="00E56F9D" w:rsidRPr="006733AF" w:rsidRDefault="00E56F9D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6733AF">
        <w:rPr>
          <w:rFonts w:cs="Arial"/>
        </w:rPr>
        <w:t>art. 192, art. 378 ust. 2a ustawy z dnia 27 kwietnia 2001 r. Prawo ochrony środowiska (</w:t>
      </w:r>
      <w:proofErr w:type="spellStart"/>
      <w:r w:rsidRPr="006733AF">
        <w:rPr>
          <w:rFonts w:cs="Arial"/>
        </w:rPr>
        <w:t>t.j</w:t>
      </w:r>
      <w:proofErr w:type="spellEnd"/>
      <w:r w:rsidRPr="006733AF">
        <w:rPr>
          <w:rFonts w:cs="Arial"/>
        </w:rPr>
        <w:t>. Dz. U. z 202</w:t>
      </w:r>
      <w:r w:rsidR="00CA4AFB" w:rsidRPr="006733AF">
        <w:rPr>
          <w:rFonts w:cs="Arial"/>
        </w:rPr>
        <w:t>4.54</w:t>
      </w:r>
      <w:r w:rsidRPr="006733AF">
        <w:rPr>
          <w:rFonts w:cs="Arial"/>
        </w:rPr>
        <w:t>)</w:t>
      </w:r>
      <w:r w:rsidR="00CA4AFB" w:rsidRPr="006733AF">
        <w:rPr>
          <w:rFonts w:cs="Arial"/>
        </w:rPr>
        <w:t>,</w:t>
      </w:r>
      <w:r w:rsidRPr="006733AF">
        <w:rPr>
          <w:rFonts w:cs="Arial"/>
        </w:rPr>
        <w:t xml:space="preserve"> w związku z § 2 ust. 1 pkt 15 rozporządzenia Rady Ministrów z dnia 10 września 2019r. w sprawie przedsięwzięć mogących znacząco oddziaływać na środowisko (Dz. U. 2019.1839 ze zm.),</w:t>
      </w:r>
    </w:p>
    <w:p w14:paraId="06540CB0" w14:textId="77777777" w:rsidR="00DC60C5" w:rsidRPr="006733AF" w:rsidRDefault="00DC60C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Theme="minorHAnsi" w:cs="Arial"/>
          <w:lang w:eastAsia="en-US"/>
        </w:rPr>
      </w:pPr>
      <w:r w:rsidRPr="006733AF">
        <w:rPr>
          <w:rFonts w:eastAsiaTheme="minorHAnsi" w:cs="Arial"/>
          <w:lang w:eastAsia="en-US"/>
        </w:rPr>
        <w:t>ust. 2 pkt 7 załącznika do rozporządzenia Ministra Środowiska z dnia 27 sierpnia 2014 r. w sprawie rodzajów instalacji mogących powodować znaczne zanieczyszczenie poszczególnych elementów przyrodniczych albo środowiska jako całości (Dz. U. 2014.1169),</w:t>
      </w:r>
    </w:p>
    <w:p w14:paraId="32FC29B1" w14:textId="4A849CD4" w:rsidR="00E56F9D" w:rsidRPr="003064AD" w:rsidRDefault="00E56F9D" w:rsidP="009807DC">
      <w:pPr>
        <w:spacing w:before="240" w:after="240" w:line="276" w:lineRule="auto"/>
        <w:jc w:val="both"/>
        <w:rPr>
          <w:rFonts w:cs="Arial"/>
        </w:rPr>
      </w:pPr>
      <w:r w:rsidRPr="003064AD">
        <w:rPr>
          <w:rFonts w:cs="Arial"/>
        </w:rPr>
        <w:t xml:space="preserve">po rozpatrzeniu wniosku </w:t>
      </w:r>
      <w:r w:rsidR="007F51A2" w:rsidRPr="007C251A">
        <w:rPr>
          <w:rFonts w:cs="Arial"/>
          <w:b/>
          <w:bCs/>
        </w:rPr>
        <w:t xml:space="preserve">GALWEX </w:t>
      </w:r>
      <w:r w:rsidR="007F51A2">
        <w:rPr>
          <w:rFonts w:cs="Arial"/>
          <w:b/>
          <w:bCs/>
        </w:rPr>
        <w:t>Stanisław Różański</w:t>
      </w:r>
      <w:r w:rsidR="007F51A2" w:rsidRPr="007C251A">
        <w:rPr>
          <w:rFonts w:cs="Arial"/>
          <w:b/>
          <w:bCs/>
        </w:rPr>
        <w:t xml:space="preserve"> i</w:t>
      </w:r>
      <w:r w:rsidR="00BF01DA">
        <w:rPr>
          <w:rFonts w:cs="Arial"/>
          <w:b/>
          <w:bCs/>
        </w:rPr>
        <w:t xml:space="preserve"> </w:t>
      </w:r>
      <w:r w:rsidR="007F51A2" w:rsidRPr="007C251A">
        <w:rPr>
          <w:rFonts w:cs="Arial"/>
          <w:b/>
          <w:bCs/>
        </w:rPr>
        <w:t>Wspólnicy</w:t>
      </w:r>
      <w:r w:rsidR="00BF01DA">
        <w:rPr>
          <w:rFonts w:cs="Arial"/>
          <w:b/>
          <w:bCs/>
        </w:rPr>
        <w:t xml:space="preserve"> </w:t>
      </w:r>
      <w:proofErr w:type="spellStart"/>
      <w:r w:rsidRPr="00AF21D5">
        <w:rPr>
          <w:rFonts w:cs="Arial"/>
          <w:b/>
          <w:bCs/>
        </w:rPr>
        <w:t>Sp.j</w:t>
      </w:r>
      <w:proofErr w:type="spellEnd"/>
      <w:r w:rsidRPr="00AF21D5">
        <w:rPr>
          <w:rFonts w:cs="Arial"/>
          <w:b/>
          <w:bCs/>
        </w:rPr>
        <w:t>., z</w:t>
      </w:r>
      <w:r w:rsidR="00BF01DA">
        <w:rPr>
          <w:rFonts w:cs="Arial"/>
          <w:b/>
          <w:bCs/>
        </w:rPr>
        <w:t> </w:t>
      </w:r>
      <w:r w:rsidRPr="00AF21D5">
        <w:rPr>
          <w:rFonts w:cs="Arial"/>
          <w:b/>
          <w:bCs/>
        </w:rPr>
        <w:t>siedzibą</w:t>
      </w:r>
      <w:r>
        <w:rPr>
          <w:rFonts w:cs="Arial"/>
          <w:b/>
          <w:bCs/>
        </w:rPr>
        <w:t xml:space="preserve"> </w:t>
      </w:r>
      <w:r w:rsidRPr="00AF21D5">
        <w:rPr>
          <w:rFonts w:cs="Arial"/>
          <w:b/>
          <w:bCs/>
        </w:rPr>
        <w:t xml:space="preserve">przy ul. Wojska </w:t>
      </w:r>
      <w:r w:rsidRPr="00A56361">
        <w:rPr>
          <w:rFonts w:cs="Arial"/>
          <w:b/>
          <w:bCs/>
        </w:rPr>
        <w:t>Polskiego 3, 39-300 Mielec</w:t>
      </w:r>
      <w:r w:rsidRPr="00A56361">
        <w:rPr>
          <w:rFonts w:cs="Arial"/>
        </w:rPr>
        <w:t xml:space="preserve"> </w:t>
      </w:r>
      <w:r w:rsidRPr="00A56361">
        <w:rPr>
          <w:rFonts w:cs="Arial"/>
          <w:color w:val="202020"/>
        </w:rPr>
        <w:t>(REGON 690481723, NIP 817-16-45-759)</w:t>
      </w:r>
      <w:r w:rsidRPr="00A56361">
        <w:rPr>
          <w:rFonts w:cs="Arial"/>
        </w:rPr>
        <w:t xml:space="preserve"> z dnia </w:t>
      </w:r>
      <w:r w:rsidR="00BF01DA">
        <w:rPr>
          <w:rFonts w:cs="Arial"/>
        </w:rPr>
        <w:t>30</w:t>
      </w:r>
      <w:r w:rsidR="00C235A4" w:rsidRPr="00A56361">
        <w:rPr>
          <w:rFonts w:cs="Arial"/>
        </w:rPr>
        <w:t>.0</w:t>
      </w:r>
      <w:r w:rsidR="00BF01DA">
        <w:rPr>
          <w:rFonts w:cs="Arial"/>
        </w:rPr>
        <w:t>1</w:t>
      </w:r>
      <w:r w:rsidR="00C235A4" w:rsidRPr="00A56361">
        <w:rPr>
          <w:rFonts w:cs="Arial"/>
        </w:rPr>
        <w:t>.202</w:t>
      </w:r>
      <w:r w:rsidR="00BF01DA">
        <w:rPr>
          <w:rFonts w:cs="Arial"/>
        </w:rPr>
        <w:t>4</w:t>
      </w:r>
      <w:r w:rsidRPr="00A56361">
        <w:rPr>
          <w:rFonts w:cs="Arial"/>
        </w:rPr>
        <w:t xml:space="preserve">r. (data wpływu – </w:t>
      </w:r>
      <w:r w:rsidR="00C235A4" w:rsidRPr="00A56361">
        <w:rPr>
          <w:rFonts w:cs="Arial"/>
        </w:rPr>
        <w:t>1</w:t>
      </w:r>
      <w:r w:rsidR="00BF01DA">
        <w:rPr>
          <w:rFonts w:cs="Arial"/>
        </w:rPr>
        <w:t>5</w:t>
      </w:r>
      <w:r w:rsidRPr="00A56361">
        <w:rPr>
          <w:rFonts w:cs="Arial"/>
        </w:rPr>
        <w:t>.</w:t>
      </w:r>
      <w:r w:rsidR="00C235A4" w:rsidRPr="00A56361">
        <w:rPr>
          <w:rFonts w:cs="Arial"/>
        </w:rPr>
        <w:t>0</w:t>
      </w:r>
      <w:r w:rsidR="00BF01DA">
        <w:rPr>
          <w:rFonts w:cs="Arial"/>
        </w:rPr>
        <w:t>2</w:t>
      </w:r>
      <w:r w:rsidRPr="00A56361">
        <w:rPr>
          <w:rFonts w:cs="Arial"/>
        </w:rPr>
        <w:t>.202</w:t>
      </w:r>
      <w:r w:rsidR="00BF01DA">
        <w:rPr>
          <w:rFonts w:cs="Arial"/>
        </w:rPr>
        <w:t>4</w:t>
      </w:r>
      <w:r w:rsidRPr="00A56361">
        <w:rPr>
          <w:rFonts w:cs="Arial"/>
        </w:rPr>
        <w:t>r.)</w:t>
      </w:r>
      <w:r w:rsidR="00696989">
        <w:rPr>
          <w:rFonts w:cs="Arial"/>
        </w:rPr>
        <w:t xml:space="preserve"> wraz z uzupełnieniem z dnia 04.03.2024r. (data wpływu 06.03.2024r.)</w:t>
      </w:r>
      <w:r w:rsidR="00C235A4" w:rsidRPr="00A56361">
        <w:rPr>
          <w:rFonts w:cs="Arial"/>
        </w:rPr>
        <w:t xml:space="preserve"> </w:t>
      </w:r>
      <w:r w:rsidRPr="00A56361">
        <w:rPr>
          <w:rFonts w:cs="Arial"/>
        </w:rPr>
        <w:t xml:space="preserve">o zmianę pozwolenia zintegrowanego </w:t>
      </w:r>
      <w:r w:rsidRPr="00A56361">
        <w:rPr>
          <w:rFonts w:cs="Arial"/>
          <w:bCs/>
        </w:rPr>
        <w:t xml:space="preserve">na prowadzenie </w:t>
      </w:r>
      <w:r w:rsidRPr="00A56361">
        <w:rPr>
          <w:rFonts w:cs="Arial"/>
        </w:rPr>
        <w:t>instalacji</w:t>
      </w:r>
      <w:r>
        <w:rPr>
          <w:rFonts w:cs="Arial"/>
        </w:rPr>
        <w:t xml:space="preserve"> </w:t>
      </w:r>
      <w:r w:rsidRPr="00C128D5">
        <w:rPr>
          <w:rFonts w:cs="Arial"/>
        </w:rPr>
        <w:t>do</w:t>
      </w:r>
      <w:r>
        <w:rPr>
          <w:rFonts w:cs="Arial"/>
        </w:rPr>
        <w:t xml:space="preserve"> </w:t>
      </w:r>
      <w:r w:rsidRPr="00C128D5">
        <w:rPr>
          <w:rFonts w:cs="Arial"/>
        </w:rPr>
        <w:t>powier</w:t>
      </w:r>
      <w:r w:rsidRPr="00AF21D5">
        <w:rPr>
          <w:rFonts w:cs="Arial"/>
        </w:rPr>
        <w:t>zchniowej obróbki metali</w:t>
      </w:r>
      <w:r>
        <w:rPr>
          <w:rFonts w:cs="Arial"/>
        </w:rPr>
        <w:t xml:space="preserve"> lub</w:t>
      </w:r>
      <w:r w:rsidR="00696989">
        <w:rPr>
          <w:rFonts w:cs="Arial"/>
        </w:rPr>
        <w:t> </w:t>
      </w:r>
      <w:r>
        <w:rPr>
          <w:rFonts w:cs="Arial"/>
        </w:rPr>
        <w:t>materiałów z tworzyw sztucznych</w:t>
      </w:r>
      <w:r w:rsidRPr="00AF21D5">
        <w:rPr>
          <w:rFonts w:cs="Arial"/>
        </w:rPr>
        <w:t xml:space="preserve"> z</w:t>
      </w:r>
      <w:r w:rsidR="009B4F09">
        <w:rPr>
          <w:rFonts w:cs="Arial"/>
        </w:rPr>
        <w:t xml:space="preserve"> </w:t>
      </w:r>
      <w:r w:rsidRPr="00AF21D5">
        <w:rPr>
          <w:rFonts w:cs="Arial"/>
        </w:rPr>
        <w:t>wykorzystaniem procesów elektrolitycznych lub chemicznych, gdzie całkowita pojemność wanien procesowych przekracza 30m</w:t>
      </w:r>
      <w:r w:rsidRPr="00AF21D5">
        <w:rPr>
          <w:rFonts w:cs="Arial"/>
          <w:vertAlign w:val="superscript"/>
        </w:rPr>
        <w:t xml:space="preserve">3 </w:t>
      </w:r>
      <w:r w:rsidRPr="00AF21D5">
        <w:rPr>
          <w:rFonts w:cs="Arial"/>
        </w:rPr>
        <w:t>w</w:t>
      </w:r>
      <w:r w:rsidR="00696989">
        <w:rPr>
          <w:rFonts w:cs="Arial"/>
        </w:rPr>
        <w:t> </w:t>
      </w:r>
      <w:r w:rsidRPr="00AF21D5">
        <w:rPr>
          <w:rFonts w:cs="Arial"/>
        </w:rPr>
        <w:t>obiekcie przy ul.</w:t>
      </w:r>
      <w:r w:rsidR="00C235A4">
        <w:rPr>
          <w:rFonts w:cs="Arial"/>
        </w:rPr>
        <w:t> </w:t>
      </w:r>
      <w:r w:rsidRPr="00AF21D5">
        <w:rPr>
          <w:rFonts w:cs="Arial"/>
        </w:rPr>
        <w:t xml:space="preserve">Wojska Polskiego 3 w </w:t>
      </w:r>
      <w:r w:rsidRPr="00366D76">
        <w:rPr>
          <w:rFonts w:cs="Arial"/>
        </w:rPr>
        <w:t>Mielcu (działki</w:t>
      </w:r>
      <w:r>
        <w:rPr>
          <w:rFonts w:cs="Arial"/>
        </w:rPr>
        <w:t xml:space="preserve"> o nr </w:t>
      </w:r>
      <w:proofErr w:type="spellStart"/>
      <w:r>
        <w:rPr>
          <w:rFonts w:cs="Arial"/>
        </w:rPr>
        <w:t>ewid</w:t>
      </w:r>
      <w:proofErr w:type="spellEnd"/>
      <w:r>
        <w:rPr>
          <w:rFonts w:cs="Arial"/>
        </w:rPr>
        <w:t>.: 114/18 i 114/20 obręb 3-</w:t>
      </w:r>
      <w:r w:rsidR="00C235A4">
        <w:rPr>
          <w:rFonts w:cs="Arial"/>
        </w:rPr>
        <w:t>p</w:t>
      </w:r>
      <w:r>
        <w:rPr>
          <w:rFonts w:cs="Arial"/>
        </w:rPr>
        <w:t>rzemysłowy).</w:t>
      </w:r>
    </w:p>
    <w:p w14:paraId="0ED830C3" w14:textId="77777777" w:rsidR="00E56F9D" w:rsidRPr="00CF03F1" w:rsidRDefault="00E56F9D" w:rsidP="001D7182">
      <w:pPr>
        <w:pStyle w:val="Nagwek1"/>
        <w:spacing w:before="120"/>
        <w:jc w:val="center"/>
        <w:rPr>
          <w:b/>
          <w:bCs/>
        </w:rPr>
      </w:pPr>
      <w:r w:rsidRPr="00CF03F1">
        <w:rPr>
          <w:b/>
          <w:bCs/>
        </w:rPr>
        <w:t>orzekam</w:t>
      </w:r>
    </w:p>
    <w:p w14:paraId="16D36AEE" w14:textId="723A6490" w:rsidR="00E56F9D" w:rsidRPr="00081A18" w:rsidRDefault="00CF03F1" w:rsidP="001D7182">
      <w:pPr>
        <w:pStyle w:val="Nagwek1"/>
        <w:spacing w:before="120" w:after="240"/>
      </w:pPr>
      <w:r w:rsidRPr="00CF03F1">
        <w:rPr>
          <w:b/>
          <w:bCs/>
        </w:rPr>
        <w:t>I.</w:t>
      </w:r>
      <w:r>
        <w:t xml:space="preserve"> </w:t>
      </w:r>
      <w:r w:rsidR="00081A18">
        <w:t>Z</w:t>
      </w:r>
      <w:r w:rsidR="00E56F9D" w:rsidRPr="00081A18">
        <w:t>mieniam za zgod</w:t>
      </w:r>
      <w:r w:rsidR="009B4F09" w:rsidRPr="00081A18">
        <w:t>ą</w:t>
      </w:r>
      <w:r w:rsidR="00E56F9D" w:rsidRPr="00081A18">
        <w:t xml:space="preserve"> stron decyzję Marszał</w:t>
      </w:r>
      <w:r w:rsidR="00D9307F">
        <w:t>k</w:t>
      </w:r>
      <w:r w:rsidR="00E56F9D" w:rsidRPr="00081A18">
        <w:t>a Województwa Podkarpackiego z dnia 29.09.2022r. znak OS.I.7222.61.1.2022.AC</w:t>
      </w:r>
      <w:r w:rsidR="007D28F8" w:rsidRPr="00081A18">
        <w:t>, zmienioną decyzj</w:t>
      </w:r>
      <w:r w:rsidR="004B1CFA" w:rsidRPr="00081A18">
        <w:t>ami</w:t>
      </w:r>
      <w:r w:rsidR="007D28F8" w:rsidRPr="00081A18">
        <w:t xml:space="preserve"> Marszałka Województwa Podkarpackiego</w:t>
      </w:r>
      <w:r w:rsidR="004B1CFA" w:rsidRPr="00081A18">
        <w:t>:</w:t>
      </w:r>
      <w:r w:rsidR="007D28F8" w:rsidRPr="00081A18">
        <w:t xml:space="preserve"> z dnia 05.12.2022r. znak OS-I.7222.61.2.2022.AC</w:t>
      </w:r>
      <w:r w:rsidR="00081A18">
        <w:t xml:space="preserve"> oraz</w:t>
      </w:r>
      <w:r w:rsidR="00E56F9D" w:rsidRPr="00081A18">
        <w:t xml:space="preserve"> </w:t>
      </w:r>
      <w:r w:rsidR="004B1CFA" w:rsidRPr="00081A18">
        <w:t xml:space="preserve">z dnia 05.07.2023r. znak OS-I.7222.85.1.2023.AC, </w:t>
      </w:r>
      <w:r w:rsidR="00081A18">
        <w:t xml:space="preserve">w której </w:t>
      </w:r>
      <w:r w:rsidR="00E56F9D" w:rsidRPr="00081A18">
        <w:t>udziel</w:t>
      </w:r>
      <w:r w:rsidR="00081A18">
        <w:t>ono</w:t>
      </w:r>
      <w:r w:rsidR="00E56F9D" w:rsidRPr="00081A18">
        <w:t xml:space="preserve"> firmie </w:t>
      </w:r>
      <w:r w:rsidR="00BF01DA" w:rsidRPr="00081A18">
        <w:rPr>
          <w:b/>
          <w:bCs/>
        </w:rPr>
        <w:t xml:space="preserve">GALWEX </w:t>
      </w:r>
      <w:r w:rsidR="00081A18">
        <w:rPr>
          <w:b/>
          <w:bCs/>
        </w:rPr>
        <w:t xml:space="preserve">Cebula Elwira </w:t>
      </w:r>
      <w:r w:rsidR="00BF01DA" w:rsidRPr="00081A18">
        <w:rPr>
          <w:b/>
          <w:bCs/>
        </w:rPr>
        <w:t xml:space="preserve">i Wspólnicy </w:t>
      </w:r>
      <w:proofErr w:type="spellStart"/>
      <w:r w:rsidR="00E56F9D" w:rsidRPr="00081A18">
        <w:rPr>
          <w:b/>
          <w:bCs/>
        </w:rPr>
        <w:t>Sp.j</w:t>
      </w:r>
      <w:proofErr w:type="spellEnd"/>
      <w:r w:rsidR="00E56F9D" w:rsidRPr="00081A18">
        <w:rPr>
          <w:b/>
          <w:bCs/>
        </w:rPr>
        <w:t>., z siedzibą przy ul. Wojska Polskiego 3,</w:t>
      </w:r>
      <w:r w:rsidR="00081A18">
        <w:rPr>
          <w:b/>
          <w:bCs/>
        </w:rPr>
        <w:t xml:space="preserve"> </w:t>
      </w:r>
      <w:r w:rsidR="00E56F9D" w:rsidRPr="00081A18">
        <w:rPr>
          <w:b/>
          <w:bCs/>
        </w:rPr>
        <w:t>39-300 Mielec</w:t>
      </w:r>
      <w:r w:rsidR="00E56F9D" w:rsidRPr="00081A18">
        <w:t xml:space="preserve"> </w:t>
      </w:r>
      <w:r w:rsidR="00E56F9D" w:rsidRPr="00081A18">
        <w:rPr>
          <w:color w:val="202020"/>
        </w:rPr>
        <w:t>(REGON 690481723, NIP 817-16-45-759)</w:t>
      </w:r>
      <w:r w:rsidR="00E56F9D" w:rsidRPr="00081A18">
        <w:t xml:space="preserve"> pozwolenia zintegrowanego </w:t>
      </w:r>
      <w:bookmarkStart w:id="1" w:name="_Hlk73439518"/>
      <w:r w:rsidR="00E56F9D" w:rsidRPr="00081A18">
        <w:rPr>
          <w:bCs/>
        </w:rPr>
        <w:t>na</w:t>
      </w:r>
      <w:r w:rsidR="00A56361" w:rsidRPr="00081A18">
        <w:rPr>
          <w:bCs/>
        </w:rPr>
        <w:t xml:space="preserve"> </w:t>
      </w:r>
      <w:r w:rsidR="00E56F9D" w:rsidRPr="00081A18">
        <w:rPr>
          <w:bCs/>
        </w:rPr>
        <w:t xml:space="preserve">prowadzenie </w:t>
      </w:r>
      <w:r w:rsidR="00E56F9D" w:rsidRPr="00081A18">
        <w:t>instalacji do powierzchniowej obróbki metali lub</w:t>
      </w:r>
      <w:r w:rsidR="00EA599B">
        <w:t> </w:t>
      </w:r>
      <w:r w:rsidR="00E56F9D" w:rsidRPr="00081A18">
        <w:t>materiałów z tworzyw sztucznych z</w:t>
      </w:r>
      <w:r w:rsidR="009B4F09" w:rsidRPr="00081A18">
        <w:t xml:space="preserve"> </w:t>
      </w:r>
      <w:r w:rsidR="00E56F9D" w:rsidRPr="00081A18">
        <w:t>wykorzystaniem procesów elektrolitycznych lub</w:t>
      </w:r>
      <w:r w:rsidR="00EA599B">
        <w:t> </w:t>
      </w:r>
      <w:r w:rsidR="00E56F9D" w:rsidRPr="00081A18">
        <w:t>chemicznych, gdzie</w:t>
      </w:r>
      <w:r w:rsidR="00A56361" w:rsidRPr="00081A18">
        <w:t xml:space="preserve"> </w:t>
      </w:r>
      <w:r w:rsidR="00E56F9D" w:rsidRPr="00081A18">
        <w:t>całkowita pojemność wanien procesowych przekracza 30m</w:t>
      </w:r>
      <w:r w:rsidR="00E56F9D" w:rsidRPr="00081A18">
        <w:rPr>
          <w:vertAlign w:val="superscript"/>
        </w:rPr>
        <w:t>3</w:t>
      </w:r>
      <w:r w:rsidR="006D60C1" w:rsidRPr="00081A18">
        <w:rPr>
          <w:vertAlign w:val="superscript"/>
        </w:rPr>
        <w:t xml:space="preserve"> </w:t>
      </w:r>
      <w:r w:rsidR="00E56F9D" w:rsidRPr="00081A18">
        <w:t>w</w:t>
      </w:r>
      <w:r w:rsidR="00EA599B">
        <w:t> </w:t>
      </w:r>
      <w:r w:rsidR="00E56F9D" w:rsidRPr="00081A18">
        <w:t>obiekcie przy</w:t>
      </w:r>
      <w:r w:rsidR="009B4F09" w:rsidRPr="00081A18">
        <w:t xml:space="preserve"> </w:t>
      </w:r>
      <w:r w:rsidR="00E56F9D" w:rsidRPr="00081A18">
        <w:t>ul.</w:t>
      </w:r>
      <w:r w:rsidR="00A56361" w:rsidRPr="00081A18">
        <w:t xml:space="preserve"> </w:t>
      </w:r>
      <w:r w:rsidR="00E56F9D" w:rsidRPr="00081A18">
        <w:t xml:space="preserve">Wojska Polskiego 3 w Mielcu (działki o nr </w:t>
      </w:r>
      <w:proofErr w:type="spellStart"/>
      <w:r w:rsidR="00E56F9D" w:rsidRPr="00081A18">
        <w:t>ewid</w:t>
      </w:r>
      <w:proofErr w:type="spellEnd"/>
      <w:r w:rsidR="00E56F9D" w:rsidRPr="00081A18">
        <w:t>.: 114/18 i 114/20 obręb 3-</w:t>
      </w:r>
      <w:r w:rsidR="009B4F09" w:rsidRPr="00081A18">
        <w:t>p</w:t>
      </w:r>
      <w:r w:rsidR="00E56F9D" w:rsidRPr="00081A18">
        <w:t>rzemysłowy)</w:t>
      </w:r>
      <w:bookmarkEnd w:id="1"/>
      <w:r w:rsidR="00E56F9D" w:rsidRPr="00081A18">
        <w:t>, w</w:t>
      </w:r>
      <w:r w:rsidR="004B1CFA" w:rsidRPr="00081A18">
        <w:t> </w:t>
      </w:r>
      <w:r w:rsidR="00E56F9D" w:rsidRPr="00081A18">
        <w:t>następujący sposób:</w:t>
      </w:r>
    </w:p>
    <w:p w14:paraId="0AA70680" w14:textId="77777777" w:rsidR="00DC60C5" w:rsidRPr="00566BEE" w:rsidRDefault="00DC60C5" w:rsidP="00566BEE">
      <w:pPr>
        <w:pStyle w:val="Nagwek2"/>
        <w:spacing w:after="120"/>
        <w:rPr>
          <w:rFonts w:eastAsia="Calibri"/>
          <w:bCs/>
        </w:rPr>
      </w:pPr>
      <w:r w:rsidRPr="00566BEE">
        <w:rPr>
          <w:rFonts w:eastAsia="Calibri"/>
        </w:rPr>
        <w:t>I.1</w:t>
      </w:r>
      <w:r w:rsidRPr="00566BEE">
        <w:rPr>
          <w:rFonts w:eastAsia="Calibri"/>
          <w:bCs/>
        </w:rPr>
        <w:t xml:space="preserve">. </w:t>
      </w:r>
      <w:r w:rsidRPr="00566BEE">
        <w:rPr>
          <w:rFonts w:eastAsia="Calibri"/>
        </w:rPr>
        <w:t>Po słowie „orzekam” zapis:</w:t>
      </w:r>
    </w:p>
    <w:p w14:paraId="1DCB787C" w14:textId="4530CEAA" w:rsidR="008B5002" w:rsidRPr="00644986" w:rsidRDefault="008B5002" w:rsidP="008B5002">
      <w:pPr>
        <w:spacing w:after="240" w:line="276" w:lineRule="auto"/>
        <w:jc w:val="both"/>
        <w:rPr>
          <w:rFonts w:cs="Arial"/>
        </w:rPr>
      </w:pPr>
      <w:r w:rsidRPr="00644986">
        <w:rPr>
          <w:rFonts w:cs="Arial"/>
        </w:rPr>
        <w:t xml:space="preserve">„udzielam </w:t>
      </w:r>
      <w:r w:rsidRPr="00644986">
        <w:rPr>
          <w:rFonts w:cs="Arial"/>
          <w:b/>
          <w:bCs/>
        </w:rPr>
        <w:t xml:space="preserve">GALWEX Cebula Elwira i Wspólnicy </w:t>
      </w:r>
      <w:proofErr w:type="spellStart"/>
      <w:r w:rsidRPr="00644986">
        <w:rPr>
          <w:rFonts w:cs="Arial"/>
          <w:b/>
          <w:bCs/>
        </w:rPr>
        <w:t>Sp.j</w:t>
      </w:r>
      <w:proofErr w:type="spellEnd"/>
      <w:r w:rsidRPr="00644986">
        <w:rPr>
          <w:rFonts w:cs="Arial"/>
          <w:b/>
          <w:bCs/>
        </w:rPr>
        <w:t>., z siedzibą przy ul. Wojska Polskiego 3, 39-300 Mielec</w:t>
      </w:r>
      <w:r w:rsidRPr="00644986">
        <w:rPr>
          <w:rFonts w:cs="Arial"/>
        </w:rPr>
        <w:t xml:space="preserve"> (REGON 690481723, NIP 817-16-45-759) pozwolenia </w:t>
      </w:r>
      <w:r w:rsidRPr="00644986">
        <w:rPr>
          <w:rFonts w:cs="Arial"/>
        </w:rPr>
        <w:lastRenderedPageBreak/>
        <w:t xml:space="preserve">zintegrowanego na prowadzenie instalacji galwanizerni, prowadzącej obróbkę metali lub materiałów z tworzyw sztucznych przy użyciu wanien procesowych o łącznej pojemności </w:t>
      </w:r>
      <w:r w:rsidRPr="00644986">
        <w:rPr>
          <w:rFonts w:cs="Arial"/>
          <w:b/>
          <w:bCs/>
        </w:rPr>
        <w:t>82,73 m</w:t>
      </w:r>
      <w:r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 (w tym: linia do cynkowania /zawieszkowa/ o łącznej pojemności wanien procesowych </w:t>
      </w:r>
      <w:r w:rsidRPr="00644986">
        <w:rPr>
          <w:rFonts w:cs="Arial"/>
          <w:b/>
          <w:bCs/>
        </w:rPr>
        <w:t>65,08 m</w:t>
      </w:r>
      <w:r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, linia do cynkowania /bębnowa/ o łącznej pojemności wanien procesowych </w:t>
      </w:r>
      <w:r w:rsidRPr="00644986">
        <w:rPr>
          <w:rFonts w:cs="Arial"/>
          <w:b/>
          <w:bCs/>
        </w:rPr>
        <w:t>17,65 m</w:t>
      </w:r>
      <w:r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), zlokalizowanej na działce o nr </w:t>
      </w:r>
      <w:proofErr w:type="spellStart"/>
      <w:r w:rsidRPr="00644986">
        <w:rPr>
          <w:rFonts w:cs="Arial"/>
        </w:rPr>
        <w:t>ewid</w:t>
      </w:r>
      <w:proofErr w:type="spellEnd"/>
      <w:r w:rsidRPr="00644986">
        <w:rPr>
          <w:rFonts w:cs="Arial"/>
        </w:rPr>
        <w:t>.: 114/18 i 114/20 obręb 3-przemysłowy przy ul. Wojska Polskiego 3 w Mielcu (miasto Mielec, powiat miasto Mielec) – zwanej dalej instalacją i określam:”</w:t>
      </w:r>
    </w:p>
    <w:p w14:paraId="5BD12095" w14:textId="4A880781" w:rsidR="00DC60C5" w:rsidRPr="00644986" w:rsidRDefault="00A57AEC" w:rsidP="00566BEE">
      <w:pPr>
        <w:spacing w:after="120" w:line="276" w:lineRule="auto"/>
        <w:jc w:val="both"/>
        <w:rPr>
          <w:rFonts w:cs="Arial"/>
          <w:b/>
          <w:bCs/>
        </w:rPr>
      </w:pPr>
      <w:r w:rsidRPr="00644986">
        <w:rPr>
          <w:rFonts w:cs="Arial"/>
          <w:b/>
          <w:bCs/>
        </w:rPr>
        <w:t>otrzymuje brzmienie:</w:t>
      </w:r>
    </w:p>
    <w:p w14:paraId="0ADE3BC1" w14:textId="78A81402" w:rsidR="00DC60C5" w:rsidRPr="00644986" w:rsidRDefault="00A57AEC" w:rsidP="00003782">
      <w:pPr>
        <w:spacing w:after="120" w:line="276" w:lineRule="auto"/>
        <w:jc w:val="both"/>
        <w:rPr>
          <w:rFonts w:cs="Arial"/>
        </w:rPr>
      </w:pPr>
      <w:r w:rsidRPr="00644986">
        <w:rPr>
          <w:rFonts w:cs="Arial"/>
        </w:rPr>
        <w:t xml:space="preserve">„udzielam </w:t>
      </w:r>
      <w:r w:rsidRPr="00644986">
        <w:rPr>
          <w:rFonts w:cs="Arial"/>
          <w:b/>
          <w:bCs/>
        </w:rPr>
        <w:t xml:space="preserve">GALWEX </w:t>
      </w:r>
      <w:r w:rsidR="008B5002">
        <w:rPr>
          <w:rFonts w:cs="Arial"/>
          <w:b/>
          <w:bCs/>
        </w:rPr>
        <w:t>Stanisław Różański</w:t>
      </w:r>
      <w:r w:rsidRPr="00644986">
        <w:rPr>
          <w:rFonts w:cs="Arial"/>
          <w:b/>
          <w:bCs/>
        </w:rPr>
        <w:t xml:space="preserve"> i Wspólnicy </w:t>
      </w:r>
      <w:proofErr w:type="spellStart"/>
      <w:r w:rsidRPr="00644986">
        <w:rPr>
          <w:rFonts w:cs="Arial"/>
          <w:b/>
          <w:bCs/>
        </w:rPr>
        <w:t>Sp.j</w:t>
      </w:r>
      <w:proofErr w:type="spellEnd"/>
      <w:r w:rsidRPr="00644986">
        <w:rPr>
          <w:rFonts w:cs="Arial"/>
          <w:b/>
          <w:bCs/>
        </w:rPr>
        <w:t>., z siedzibą przy ul.</w:t>
      </w:r>
      <w:r w:rsidR="00566BEE">
        <w:rPr>
          <w:rFonts w:cs="Arial"/>
          <w:b/>
          <w:bCs/>
        </w:rPr>
        <w:t> </w:t>
      </w:r>
      <w:r w:rsidRPr="00644986">
        <w:rPr>
          <w:rFonts w:cs="Arial"/>
          <w:b/>
          <w:bCs/>
        </w:rPr>
        <w:t>Wojska Polskiego 3, 39-300 Mielec</w:t>
      </w:r>
      <w:r w:rsidRPr="00644986">
        <w:rPr>
          <w:rFonts w:cs="Arial"/>
        </w:rPr>
        <w:t xml:space="preserve"> (REGON 690481723, NIP 817-16-45-759) pozwolenia zintegrowanego na prowadzenie instalacji galwanizerni, prowadzącej obróbkę metali lub materiałów z tworzyw sztucznych przy użyciu wanien procesowych o łącznej pojemności </w:t>
      </w:r>
      <w:r w:rsidRPr="00644986">
        <w:rPr>
          <w:rFonts w:cs="Arial"/>
          <w:b/>
          <w:bCs/>
        </w:rPr>
        <w:t>8</w:t>
      </w:r>
      <w:r w:rsidR="009B4F09" w:rsidRPr="00644986">
        <w:rPr>
          <w:rFonts w:cs="Arial"/>
          <w:b/>
          <w:bCs/>
        </w:rPr>
        <w:t>2</w:t>
      </w:r>
      <w:r w:rsidRPr="00644986">
        <w:rPr>
          <w:rFonts w:cs="Arial"/>
          <w:b/>
          <w:bCs/>
        </w:rPr>
        <w:t>,</w:t>
      </w:r>
      <w:r w:rsidR="009B4F09" w:rsidRPr="00644986">
        <w:rPr>
          <w:rFonts w:cs="Arial"/>
          <w:b/>
          <w:bCs/>
        </w:rPr>
        <w:t>73</w:t>
      </w:r>
      <w:r w:rsidRPr="00644986">
        <w:rPr>
          <w:rFonts w:cs="Arial"/>
          <w:b/>
          <w:bCs/>
        </w:rPr>
        <w:t xml:space="preserve"> m</w:t>
      </w:r>
      <w:r w:rsidR="009B4F09"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 (w tym: linia do cynkowania /zawieszkowa/ o łącznej pojemności wanien procesowych </w:t>
      </w:r>
      <w:r w:rsidR="009B4F09" w:rsidRPr="00644986">
        <w:rPr>
          <w:rFonts w:cs="Arial"/>
          <w:b/>
          <w:bCs/>
        </w:rPr>
        <w:t>65,08</w:t>
      </w:r>
      <w:r w:rsidRPr="00644986">
        <w:rPr>
          <w:rFonts w:cs="Arial"/>
          <w:b/>
          <w:bCs/>
        </w:rPr>
        <w:t xml:space="preserve"> m</w:t>
      </w:r>
      <w:r w:rsidR="009B4F09"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, linia do cynkowania /bębnowa/ o łącznej pojemności wanien procesowych </w:t>
      </w:r>
      <w:r w:rsidR="0050406D" w:rsidRPr="00644986">
        <w:rPr>
          <w:rFonts w:cs="Arial"/>
          <w:b/>
          <w:bCs/>
        </w:rPr>
        <w:t>17</w:t>
      </w:r>
      <w:r w:rsidRPr="00644986">
        <w:rPr>
          <w:rFonts w:cs="Arial"/>
          <w:b/>
          <w:bCs/>
        </w:rPr>
        <w:t>,6</w:t>
      </w:r>
      <w:r w:rsidR="0050406D" w:rsidRPr="00644986">
        <w:rPr>
          <w:rFonts w:cs="Arial"/>
          <w:b/>
          <w:bCs/>
        </w:rPr>
        <w:t>5</w:t>
      </w:r>
      <w:r w:rsidRPr="00644986">
        <w:rPr>
          <w:rFonts w:cs="Arial"/>
          <w:b/>
          <w:bCs/>
        </w:rPr>
        <w:t xml:space="preserve"> m</w:t>
      </w:r>
      <w:r w:rsidR="0050406D" w:rsidRPr="00644986">
        <w:rPr>
          <w:rFonts w:cs="Arial"/>
          <w:b/>
          <w:bCs/>
          <w:vertAlign w:val="superscript"/>
        </w:rPr>
        <w:t>3</w:t>
      </w:r>
      <w:r w:rsidRPr="00644986">
        <w:rPr>
          <w:rFonts w:cs="Arial"/>
        </w:rPr>
        <w:t xml:space="preserve">), zlokalizowanej na działce o nr </w:t>
      </w:r>
      <w:proofErr w:type="spellStart"/>
      <w:r w:rsidRPr="00644986">
        <w:rPr>
          <w:rFonts w:cs="Arial"/>
        </w:rPr>
        <w:t>ewid</w:t>
      </w:r>
      <w:proofErr w:type="spellEnd"/>
      <w:r w:rsidRPr="00644986">
        <w:rPr>
          <w:rFonts w:cs="Arial"/>
        </w:rPr>
        <w:t>.: 114/18 i 114/20 obręb 3-</w:t>
      </w:r>
      <w:r w:rsidR="0050406D" w:rsidRPr="00644986">
        <w:rPr>
          <w:rFonts w:cs="Arial"/>
        </w:rPr>
        <w:t>p</w:t>
      </w:r>
      <w:r w:rsidRPr="00644986">
        <w:rPr>
          <w:rFonts w:cs="Arial"/>
        </w:rPr>
        <w:t>rzemysłowy przy ul. Wojska Polskiego 3 w Mielcu (miasto Mielec, powiat miasto Mielec) – zwanej dalej instalacją i określam:”</w:t>
      </w:r>
    </w:p>
    <w:p w14:paraId="29AFB8AD" w14:textId="421B9566" w:rsidR="008B5002" w:rsidRDefault="008B5002" w:rsidP="00003782">
      <w:pPr>
        <w:pStyle w:val="Nagwek2"/>
      </w:pPr>
      <w:r w:rsidRPr="008B5002">
        <w:t>I.</w:t>
      </w:r>
      <w:r>
        <w:t>2. Użyta w każdym punkcie  obowiązującej decyzji nazwa prowadzącego instalację:</w:t>
      </w:r>
    </w:p>
    <w:p w14:paraId="0F986B53" w14:textId="69EC92EE" w:rsidR="008B5002" w:rsidRDefault="008B5002" w:rsidP="00003782">
      <w:pPr>
        <w:spacing w:after="120"/>
        <w:rPr>
          <w:rFonts w:cs="Arial"/>
        </w:rPr>
      </w:pPr>
      <w:r w:rsidRPr="008B5002">
        <w:t>„</w:t>
      </w:r>
      <w:r w:rsidRPr="008B5002">
        <w:rPr>
          <w:rFonts w:cs="Arial"/>
        </w:rPr>
        <w:t xml:space="preserve">GALWEX” Cebula Elwira i Wspólnicy </w:t>
      </w:r>
      <w:proofErr w:type="spellStart"/>
      <w:r w:rsidRPr="008B5002">
        <w:rPr>
          <w:rFonts w:cs="Arial"/>
        </w:rPr>
        <w:t>Sp.j</w:t>
      </w:r>
      <w:proofErr w:type="spellEnd"/>
      <w:r w:rsidRPr="008B5002">
        <w:rPr>
          <w:rFonts w:cs="Arial"/>
        </w:rPr>
        <w:t>.”</w:t>
      </w:r>
    </w:p>
    <w:p w14:paraId="6E1BA596" w14:textId="77777777" w:rsidR="008B5002" w:rsidRDefault="008B5002" w:rsidP="00003782">
      <w:pPr>
        <w:spacing w:after="0" w:line="276" w:lineRule="auto"/>
        <w:jc w:val="both"/>
        <w:rPr>
          <w:rFonts w:cs="Arial"/>
          <w:b/>
          <w:bCs/>
        </w:rPr>
      </w:pPr>
      <w:r w:rsidRPr="00644986">
        <w:rPr>
          <w:rFonts w:cs="Arial"/>
          <w:b/>
          <w:bCs/>
        </w:rPr>
        <w:t>otrzymuje brzmienie:</w:t>
      </w:r>
    </w:p>
    <w:p w14:paraId="402BB662" w14:textId="4681F452" w:rsidR="008B5002" w:rsidRPr="008B5002" w:rsidRDefault="008B5002" w:rsidP="00003782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„</w:t>
      </w:r>
      <w:r w:rsidRPr="008B5002">
        <w:rPr>
          <w:rFonts w:cs="Arial"/>
        </w:rPr>
        <w:t xml:space="preserve">GALWEX Stanisław Różański i Wspólnicy </w:t>
      </w:r>
      <w:proofErr w:type="spellStart"/>
      <w:r w:rsidRPr="008B5002">
        <w:rPr>
          <w:rFonts w:cs="Arial"/>
        </w:rPr>
        <w:t>Sp.j</w:t>
      </w:r>
      <w:proofErr w:type="spellEnd"/>
      <w:r w:rsidRPr="008B5002">
        <w:rPr>
          <w:rFonts w:cs="Arial"/>
        </w:rPr>
        <w:t>.</w:t>
      </w:r>
      <w:r>
        <w:rPr>
          <w:rFonts w:cs="Arial"/>
        </w:rPr>
        <w:t>”</w:t>
      </w:r>
    </w:p>
    <w:p w14:paraId="1E3ECC54" w14:textId="19FBEB36" w:rsidR="0030791C" w:rsidRPr="00B25E5B" w:rsidRDefault="000866C4" w:rsidP="00003782">
      <w:pPr>
        <w:pStyle w:val="Nagwek1"/>
        <w:spacing w:before="60"/>
        <w:rPr>
          <w:rFonts w:cs="Arial"/>
          <w:color w:val="000000"/>
        </w:rPr>
      </w:pPr>
      <w:r w:rsidRPr="000866C4">
        <w:rPr>
          <w:b/>
          <w:bCs/>
        </w:rPr>
        <w:t>II.</w:t>
      </w:r>
      <w:r>
        <w:t xml:space="preserve"> </w:t>
      </w:r>
      <w:r w:rsidR="0030791C" w:rsidRPr="00B25E5B">
        <w:t>Pozostałe warunki decyzji pozostają bez zmian.</w:t>
      </w:r>
    </w:p>
    <w:p w14:paraId="613DEC88" w14:textId="78D0B3F3" w:rsidR="00681636" w:rsidRPr="00CF03F1" w:rsidRDefault="00681636" w:rsidP="00003782">
      <w:pPr>
        <w:pStyle w:val="Nagwek1"/>
        <w:spacing w:before="120"/>
        <w:jc w:val="center"/>
        <w:rPr>
          <w:b/>
          <w:bCs/>
        </w:rPr>
      </w:pPr>
      <w:r w:rsidRPr="00CF03F1">
        <w:rPr>
          <w:b/>
          <w:bCs/>
        </w:rPr>
        <w:t>Uzasadnienie</w:t>
      </w:r>
    </w:p>
    <w:p w14:paraId="1FA7FA8B" w14:textId="7A879276" w:rsidR="00681636" w:rsidRPr="00C3073D" w:rsidRDefault="00681636" w:rsidP="009807DC">
      <w:pPr>
        <w:spacing w:after="0" w:line="276" w:lineRule="auto"/>
        <w:ind w:firstLine="709"/>
        <w:jc w:val="both"/>
        <w:rPr>
          <w:rFonts w:cs="Arial"/>
          <w:highlight w:val="lightGray"/>
        </w:rPr>
      </w:pPr>
      <w:r w:rsidRPr="0034738C">
        <w:rPr>
          <w:rFonts w:cs="Arial"/>
        </w:rPr>
        <w:t xml:space="preserve">Wnioskiem z dnia </w:t>
      </w:r>
      <w:r w:rsidR="00680ED3">
        <w:rPr>
          <w:rFonts w:cs="Arial"/>
        </w:rPr>
        <w:t>30.01.2024</w:t>
      </w:r>
      <w:r w:rsidRPr="0034738C">
        <w:rPr>
          <w:rFonts w:cs="Arial"/>
        </w:rPr>
        <w:t xml:space="preserve">r. (data wpływu </w:t>
      </w:r>
      <w:r w:rsidR="00680ED3">
        <w:rPr>
          <w:rFonts w:cs="Arial"/>
        </w:rPr>
        <w:t>1</w:t>
      </w:r>
      <w:r w:rsidR="00D9307F">
        <w:rPr>
          <w:rFonts w:cs="Arial"/>
        </w:rPr>
        <w:t>5</w:t>
      </w:r>
      <w:r w:rsidR="00680ED3">
        <w:rPr>
          <w:rFonts w:cs="Arial"/>
        </w:rPr>
        <w:t>.02.2024</w:t>
      </w:r>
      <w:r w:rsidRPr="0034738C">
        <w:rPr>
          <w:rFonts w:cs="Arial"/>
        </w:rPr>
        <w:t>r.</w:t>
      </w:r>
      <w:r w:rsidR="00D9307F">
        <w:rPr>
          <w:rFonts w:cs="Arial"/>
        </w:rPr>
        <w:t>) wraz z</w:t>
      </w:r>
      <w:r w:rsidR="001D7182">
        <w:rPr>
          <w:rFonts w:cs="Arial"/>
        </w:rPr>
        <w:t> </w:t>
      </w:r>
      <w:r w:rsidR="00D9307F">
        <w:rPr>
          <w:rFonts w:cs="Arial"/>
        </w:rPr>
        <w:t>uzupełnieniem z dnia 04.03.2024r. (data wpływu -</w:t>
      </w:r>
      <w:r w:rsidRPr="0034738C">
        <w:rPr>
          <w:rFonts w:cs="Arial"/>
        </w:rPr>
        <w:t xml:space="preserve"> </w:t>
      </w:r>
      <w:r w:rsidR="00680ED3">
        <w:rPr>
          <w:rFonts w:cs="Arial"/>
        </w:rPr>
        <w:t>06.03</w:t>
      </w:r>
      <w:r w:rsidRPr="0034738C">
        <w:rPr>
          <w:rFonts w:cs="Arial"/>
        </w:rPr>
        <w:t>.202</w:t>
      </w:r>
      <w:r w:rsidR="00680ED3">
        <w:rPr>
          <w:rFonts w:cs="Arial"/>
        </w:rPr>
        <w:t>4</w:t>
      </w:r>
      <w:r w:rsidRPr="0034738C">
        <w:rPr>
          <w:rFonts w:cs="Arial"/>
        </w:rPr>
        <w:t xml:space="preserve">r.) </w:t>
      </w:r>
      <w:r w:rsidR="0034738C">
        <w:rPr>
          <w:rFonts w:cs="Arial"/>
        </w:rPr>
        <w:t xml:space="preserve">firma </w:t>
      </w:r>
      <w:proofErr w:type="spellStart"/>
      <w:r w:rsidRPr="0034738C">
        <w:rPr>
          <w:rFonts w:cs="Arial"/>
        </w:rPr>
        <w:t>Galwex</w:t>
      </w:r>
      <w:proofErr w:type="spellEnd"/>
      <w:r w:rsidRPr="0034738C">
        <w:rPr>
          <w:rFonts w:cs="Arial"/>
        </w:rPr>
        <w:t xml:space="preserve"> </w:t>
      </w:r>
      <w:r w:rsidR="00680ED3" w:rsidRPr="00680ED3">
        <w:rPr>
          <w:rFonts w:cs="Arial"/>
        </w:rPr>
        <w:t xml:space="preserve">Stanisław Różański </w:t>
      </w:r>
      <w:r w:rsidRPr="0034738C">
        <w:rPr>
          <w:rFonts w:cs="Arial"/>
        </w:rPr>
        <w:t xml:space="preserve">i Wspólnicy </w:t>
      </w:r>
      <w:proofErr w:type="spellStart"/>
      <w:r w:rsidRPr="0034738C">
        <w:rPr>
          <w:rFonts w:cs="Arial"/>
        </w:rPr>
        <w:t>Sp.j</w:t>
      </w:r>
      <w:proofErr w:type="spellEnd"/>
      <w:r w:rsidRPr="0034738C">
        <w:rPr>
          <w:rFonts w:cs="Arial"/>
        </w:rPr>
        <w:t>., ul.</w:t>
      </w:r>
      <w:r w:rsidR="00CE38C1">
        <w:rPr>
          <w:rFonts w:cs="Arial"/>
        </w:rPr>
        <w:t xml:space="preserve"> </w:t>
      </w:r>
      <w:r w:rsidRPr="0034738C">
        <w:rPr>
          <w:rFonts w:cs="Arial"/>
        </w:rPr>
        <w:t xml:space="preserve">Wojska Polskiego 3, 39-300 Mielec wystąpiła o </w:t>
      </w:r>
      <w:r w:rsidR="004C28CD" w:rsidRPr="0034738C">
        <w:rPr>
          <w:rFonts w:cs="Arial"/>
        </w:rPr>
        <w:t>zmianę</w:t>
      </w:r>
      <w:r w:rsidR="004C28CD">
        <w:rPr>
          <w:rFonts w:cs="Arial"/>
        </w:rPr>
        <w:t xml:space="preserve"> decyzji </w:t>
      </w:r>
      <w:bookmarkStart w:id="2" w:name="_Hlk138769401"/>
      <w:r w:rsidR="004C28CD">
        <w:rPr>
          <w:rFonts w:cs="Arial"/>
        </w:rPr>
        <w:t xml:space="preserve">Marszałka Województwa Podkarpackiego </w:t>
      </w:r>
      <w:r w:rsidR="00680ED3">
        <w:rPr>
          <w:rFonts w:cs="Arial"/>
        </w:rPr>
        <w:t xml:space="preserve">z dnia 29.09.2022r. </w:t>
      </w:r>
      <w:r w:rsidR="004C28CD">
        <w:rPr>
          <w:rFonts w:cs="Arial"/>
        </w:rPr>
        <w:t xml:space="preserve">znak OS-I.7222.61.1.2022.AC (ze zm.) </w:t>
      </w:r>
      <w:bookmarkEnd w:id="2"/>
      <w:r w:rsidRPr="00C3073D">
        <w:rPr>
          <w:rFonts w:cs="Arial"/>
          <w:bCs/>
        </w:rPr>
        <w:t xml:space="preserve">na prowadzenie </w:t>
      </w:r>
      <w:r w:rsidRPr="00C3073D">
        <w:rPr>
          <w:rFonts w:cs="Arial"/>
        </w:rPr>
        <w:t>instalacji do</w:t>
      </w:r>
      <w:r w:rsidR="004C28CD">
        <w:rPr>
          <w:rFonts w:cs="Arial"/>
        </w:rPr>
        <w:t xml:space="preserve"> </w:t>
      </w:r>
      <w:r w:rsidRPr="00C3073D">
        <w:rPr>
          <w:rFonts w:cs="Arial"/>
        </w:rPr>
        <w:t>powierzchniowej obróbki metali lub materiałów z</w:t>
      </w:r>
      <w:r w:rsidR="004C28CD">
        <w:rPr>
          <w:rFonts w:cs="Arial"/>
        </w:rPr>
        <w:t> </w:t>
      </w:r>
      <w:r w:rsidRPr="00C3073D">
        <w:rPr>
          <w:rFonts w:cs="Arial"/>
        </w:rPr>
        <w:t>tworzyw sztucznych z wykorzystaniem procesów elektrolitycznych lub chemicznych, gdzie całkowita pojemność wanien procesowych przekracza 30m</w:t>
      </w:r>
      <w:r w:rsidRPr="00C3073D">
        <w:rPr>
          <w:rFonts w:cs="Arial"/>
          <w:vertAlign w:val="superscript"/>
        </w:rPr>
        <w:t xml:space="preserve">3 </w:t>
      </w:r>
      <w:r w:rsidRPr="00C3073D">
        <w:rPr>
          <w:rFonts w:cs="Arial"/>
        </w:rPr>
        <w:t>w obiekcie przy ul.</w:t>
      </w:r>
      <w:r w:rsidR="004C28CD">
        <w:rPr>
          <w:rFonts w:cs="Arial"/>
        </w:rPr>
        <w:t> </w:t>
      </w:r>
      <w:r w:rsidRPr="00C3073D">
        <w:rPr>
          <w:rFonts w:cs="Arial"/>
        </w:rPr>
        <w:t xml:space="preserve">Wojska Polskiego 3 w Mielcu (działki o nr </w:t>
      </w:r>
      <w:proofErr w:type="spellStart"/>
      <w:r w:rsidRPr="00C3073D">
        <w:rPr>
          <w:rFonts w:cs="Arial"/>
        </w:rPr>
        <w:t>ewid</w:t>
      </w:r>
      <w:proofErr w:type="spellEnd"/>
      <w:r w:rsidRPr="00C3073D">
        <w:rPr>
          <w:rFonts w:cs="Arial"/>
        </w:rPr>
        <w:t>.: 114/18 i 114/20 obręb 3-Przemysłowy).</w:t>
      </w:r>
    </w:p>
    <w:p w14:paraId="0A4377DF" w14:textId="7B3712C0" w:rsidR="00681636" w:rsidRPr="00C3073D" w:rsidRDefault="00681636" w:rsidP="00980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Arial"/>
        </w:rPr>
      </w:pPr>
      <w:r w:rsidRPr="00C3073D">
        <w:rPr>
          <w:rFonts w:cs="Arial"/>
        </w:rPr>
        <w:t>Informacja o przedmiotowym wniosku umieszczona została w publicznie dostępnym wykazie danych o dokumentach zawierających informacje o środowisku</w:t>
      </w:r>
      <w:r w:rsidR="00295E0B">
        <w:rPr>
          <w:rFonts w:cs="Arial"/>
        </w:rPr>
        <w:t xml:space="preserve"> </w:t>
      </w:r>
      <w:r w:rsidRPr="00C3073D">
        <w:rPr>
          <w:rFonts w:cs="Arial"/>
        </w:rPr>
        <w:t>i</w:t>
      </w:r>
      <w:r w:rsidR="00295E0B">
        <w:rPr>
          <w:rFonts w:cs="Arial"/>
        </w:rPr>
        <w:t> </w:t>
      </w:r>
      <w:r w:rsidRPr="00C3073D">
        <w:rPr>
          <w:rFonts w:cs="Arial"/>
        </w:rPr>
        <w:t xml:space="preserve">jego ochronie pod numerem </w:t>
      </w:r>
      <w:r w:rsidR="00680ED3">
        <w:rPr>
          <w:rFonts w:cs="Arial"/>
        </w:rPr>
        <w:t>95</w:t>
      </w:r>
      <w:r w:rsidRPr="00C3073D">
        <w:rPr>
          <w:rFonts w:cs="Arial"/>
        </w:rPr>
        <w:t>/202</w:t>
      </w:r>
      <w:r w:rsidR="00680ED3">
        <w:rPr>
          <w:rFonts w:cs="Arial"/>
        </w:rPr>
        <w:t>4</w:t>
      </w:r>
      <w:r w:rsidRPr="00C3073D">
        <w:rPr>
          <w:rFonts w:cs="Arial"/>
        </w:rPr>
        <w:t>.</w:t>
      </w:r>
    </w:p>
    <w:p w14:paraId="1DF6B005" w14:textId="25344137" w:rsidR="0009455D" w:rsidRDefault="00681636" w:rsidP="009807DC">
      <w:pPr>
        <w:spacing w:after="0" w:line="276" w:lineRule="auto"/>
        <w:ind w:firstLine="426"/>
        <w:jc w:val="both"/>
        <w:rPr>
          <w:rFonts w:cs="Arial"/>
          <w:bCs/>
        </w:rPr>
      </w:pPr>
      <w:r w:rsidRPr="00D20BD8">
        <w:rPr>
          <w:rFonts w:cs="Arial"/>
          <w:bCs/>
        </w:rPr>
        <w:t xml:space="preserve">Pismem z dnia </w:t>
      </w:r>
      <w:r w:rsidR="00057608">
        <w:rPr>
          <w:rFonts w:cs="Arial"/>
          <w:bCs/>
        </w:rPr>
        <w:t>23</w:t>
      </w:r>
      <w:r w:rsidR="00CE5B51" w:rsidRPr="00D20BD8">
        <w:rPr>
          <w:rFonts w:cs="Arial"/>
          <w:bCs/>
        </w:rPr>
        <w:t>.0</w:t>
      </w:r>
      <w:r w:rsidR="00057608">
        <w:rPr>
          <w:rFonts w:cs="Arial"/>
          <w:bCs/>
        </w:rPr>
        <w:t>2</w:t>
      </w:r>
      <w:r w:rsidR="00CE5B51" w:rsidRPr="00D20BD8">
        <w:rPr>
          <w:rFonts w:cs="Arial"/>
          <w:bCs/>
        </w:rPr>
        <w:t>.</w:t>
      </w:r>
      <w:r w:rsidRPr="00D20BD8">
        <w:rPr>
          <w:rFonts w:cs="Arial"/>
          <w:bCs/>
        </w:rPr>
        <w:t>202</w:t>
      </w:r>
      <w:r w:rsidR="00057608">
        <w:rPr>
          <w:rFonts w:cs="Arial"/>
          <w:bCs/>
        </w:rPr>
        <w:t>4</w:t>
      </w:r>
      <w:r w:rsidRPr="00D20BD8">
        <w:rPr>
          <w:rFonts w:cs="Arial"/>
          <w:bCs/>
        </w:rPr>
        <w:t xml:space="preserve">r. </w:t>
      </w:r>
      <w:bookmarkStart w:id="3" w:name="_Hlk161654235"/>
      <w:r w:rsidRPr="00D20BD8">
        <w:rPr>
          <w:rFonts w:cs="Arial"/>
          <w:bCs/>
        </w:rPr>
        <w:t>znak OS-I.7222.</w:t>
      </w:r>
      <w:r w:rsidR="00057608">
        <w:rPr>
          <w:rFonts w:cs="Arial"/>
          <w:bCs/>
        </w:rPr>
        <w:t>67</w:t>
      </w:r>
      <w:r w:rsidRPr="00D20BD8">
        <w:rPr>
          <w:rFonts w:cs="Arial"/>
          <w:bCs/>
        </w:rPr>
        <w:t>.1.202</w:t>
      </w:r>
      <w:r w:rsidR="00057608">
        <w:rPr>
          <w:rFonts w:cs="Arial"/>
          <w:bCs/>
        </w:rPr>
        <w:t>4</w:t>
      </w:r>
      <w:r w:rsidRPr="00D20BD8">
        <w:rPr>
          <w:rFonts w:cs="Arial"/>
          <w:bCs/>
        </w:rPr>
        <w:t xml:space="preserve">.AC </w:t>
      </w:r>
      <w:bookmarkEnd w:id="3"/>
      <w:r w:rsidRPr="00D20BD8">
        <w:rPr>
          <w:rFonts w:cs="Arial"/>
          <w:bCs/>
        </w:rPr>
        <w:t>wezwano Spółkę do uzupełnienia, w terminie 14 dni od</w:t>
      </w:r>
      <w:r w:rsidRPr="0009455D">
        <w:rPr>
          <w:rFonts w:cs="Arial"/>
          <w:bCs/>
        </w:rPr>
        <w:t xml:space="preserve"> dnia otrzymania wezwania, braków formalno-prawnych tj. </w:t>
      </w:r>
      <w:r w:rsidR="00057608">
        <w:rPr>
          <w:rFonts w:cs="Arial"/>
          <w:bCs/>
        </w:rPr>
        <w:t xml:space="preserve">oryginału aneksu do umowy spółki z dnia 30.01.2024r., </w:t>
      </w:r>
      <w:r w:rsidR="0009455D" w:rsidRPr="0009455D">
        <w:rPr>
          <w:rFonts w:cs="Arial"/>
          <w:bCs/>
        </w:rPr>
        <w:t xml:space="preserve">informacji o tytule prawnym do instalacji, operatu przeciwpożarowego spełniającego wymagania określone w art. 42 ust. 4b pkt 1 ustawy z dnia 14.12.2012r. o odpadach wraz  </w:t>
      </w:r>
      <w:r w:rsidR="0009455D" w:rsidRPr="0009455D">
        <w:rPr>
          <w:rFonts w:cs="Arial"/>
          <w:bCs/>
        </w:rPr>
        <w:lastRenderedPageBreak/>
        <w:t>z</w:t>
      </w:r>
      <w:r w:rsidR="00566BEE">
        <w:rPr>
          <w:rFonts w:cs="Arial"/>
          <w:bCs/>
        </w:rPr>
        <w:t> </w:t>
      </w:r>
      <w:r w:rsidR="0009455D" w:rsidRPr="0009455D">
        <w:rPr>
          <w:rFonts w:cs="Arial"/>
          <w:bCs/>
        </w:rPr>
        <w:t xml:space="preserve">postanowieniem, o </w:t>
      </w:r>
      <w:r w:rsidR="0009455D" w:rsidRPr="008C25D3">
        <w:rPr>
          <w:rFonts w:cs="Arial"/>
          <w:bCs/>
        </w:rPr>
        <w:t>którym mowa w art. 42 ust. 4b pkt 2 ustawy o odpadach</w:t>
      </w:r>
      <w:r w:rsidR="00057608">
        <w:rPr>
          <w:rFonts w:cs="Arial"/>
          <w:bCs/>
        </w:rPr>
        <w:t xml:space="preserve"> oraz oryginału zaświadczeń o niekaralności</w:t>
      </w:r>
      <w:r w:rsidR="0009455D" w:rsidRPr="008C25D3">
        <w:rPr>
          <w:rFonts w:cs="Arial"/>
          <w:bCs/>
        </w:rPr>
        <w:t>.</w:t>
      </w:r>
    </w:p>
    <w:p w14:paraId="1FF4865F" w14:textId="73F96D52" w:rsidR="00681636" w:rsidRPr="008C25D3" w:rsidRDefault="00681636" w:rsidP="00057608">
      <w:pPr>
        <w:spacing w:after="0" w:line="276" w:lineRule="auto"/>
        <w:jc w:val="both"/>
        <w:rPr>
          <w:rFonts w:cs="Arial"/>
        </w:rPr>
      </w:pPr>
      <w:r w:rsidRPr="008C25D3">
        <w:rPr>
          <w:rFonts w:cs="Arial"/>
          <w:bCs/>
        </w:rPr>
        <w:t xml:space="preserve">Wraz z pismem z dnia </w:t>
      </w:r>
      <w:r w:rsidR="00057608">
        <w:rPr>
          <w:rFonts w:cs="Arial"/>
          <w:bCs/>
        </w:rPr>
        <w:t>04.03.</w:t>
      </w:r>
      <w:r w:rsidRPr="008C25D3">
        <w:rPr>
          <w:rFonts w:cs="Arial"/>
          <w:bCs/>
        </w:rPr>
        <w:t>202</w:t>
      </w:r>
      <w:r w:rsidR="00057608">
        <w:rPr>
          <w:rFonts w:cs="Arial"/>
          <w:bCs/>
        </w:rPr>
        <w:t>4</w:t>
      </w:r>
      <w:r w:rsidRPr="008C25D3">
        <w:rPr>
          <w:rFonts w:cs="Arial"/>
          <w:bCs/>
        </w:rPr>
        <w:t>r</w:t>
      </w:r>
      <w:r w:rsidR="00057608">
        <w:rPr>
          <w:rFonts w:cs="Arial"/>
          <w:bCs/>
        </w:rPr>
        <w:t>.</w:t>
      </w:r>
      <w:r w:rsidRPr="008C25D3">
        <w:rPr>
          <w:rFonts w:cs="Arial"/>
          <w:bCs/>
        </w:rPr>
        <w:t xml:space="preserve"> (data wpływu </w:t>
      </w:r>
      <w:r w:rsidR="00057608">
        <w:rPr>
          <w:rFonts w:cs="Arial"/>
          <w:bCs/>
        </w:rPr>
        <w:t>–</w:t>
      </w:r>
      <w:r w:rsidRPr="008C25D3">
        <w:rPr>
          <w:rFonts w:cs="Arial"/>
          <w:bCs/>
        </w:rPr>
        <w:t xml:space="preserve"> </w:t>
      </w:r>
      <w:r w:rsidR="00057608">
        <w:rPr>
          <w:rFonts w:cs="Arial"/>
          <w:bCs/>
        </w:rPr>
        <w:t>06.03.</w:t>
      </w:r>
      <w:r w:rsidRPr="008C25D3">
        <w:rPr>
          <w:rFonts w:cs="Arial"/>
          <w:bCs/>
        </w:rPr>
        <w:t>202</w:t>
      </w:r>
      <w:r w:rsidR="00057608">
        <w:rPr>
          <w:rFonts w:cs="Arial"/>
          <w:bCs/>
        </w:rPr>
        <w:t>4</w:t>
      </w:r>
      <w:r w:rsidRPr="008C25D3">
        <w:rPr>
          <w:rFonts w:cs="Arial"/>
          <w:bCs/>
        </w:rPr>
        <w:t>r.) wpłynęły brakujące dokumenty.</w:t>
      </w:r>
    </w:p>
    <w:p w14:paraId="0B6C4411" w14:textId="44A60384" w:rsidR="00681636" w:rsidRPr="00C3073D" w:rsidRDefault="00B5109B" w:rsidP="009807DC">
      <w:pPr>
        <w:spacing w:after="0" w:line="276" w:lineRule="auto"/>
        <w:ind w:firstLine="425"/>
        <w:jc w:val="both"/>
        <w:rPr>
          <w:rFonts w:cs="Arial"/>
        </w:rPr>
      </w:pPr>
      <w:r>
        <w:rPr>
          <w:rFonts w:cs="Arial"/>
        </w:rPr>
        <w:t>Po analizie formalnej złożonych dokumentów, pismem</w:t>
      </w:r>
      <w:r w:rsidR="00681636" w:rsidRPr="00504EA3">
        <w:rPr>
          <w:rFonts w:cs="Arial"/>
        </w:rPr>
        <w:t xml:space="preserve"> z dnia 1</w:t>
      </w:r>
      <w:r>
        <w:rPr>
          <w:rFonts w:cs="Arial"/>
        </w:rPr>
        <w:t>5</w:t>
      </w:r>
      <w:r w:rsidR="00681636" w:rsidRPr="00504EA3">
        <w:rPr>
          <w:rFonts w:cs="Arial"/>
        </w:rPr>
        <w:t>.0</w:t>
      </w:r>
      <w:r>
        <w:rPr>
          <w:rFonts w:cs="Arial"/>
        </w:rPr>
        <w:t>3</w:t>
      </w:r>
      <w:r w:rsidR="00681636" w:rsidRPr="00504EA3">
        <w:rPr>
          <w:rFonts w:cs="Arial"/>
        </w:rPr>
        <w:t>.202</w:t>
      </w:r>
      <w:r>
        <w:rPr>
          <w:rFonts w:cs="Arial"/>
        </w:rPr>
        <w:t>4</w:t>
      </w:r>
      <w:r w:rsidR="00681636" w:rsidRPr="00504EA3">
        <w:rPr>
          <w:rFonts w:cs="Arial"/>
        </w:rPr>
        <w:t xml:space="preserve">r. </w:t>
      </w:r>
      <w:r w:rsidRPr="00B5109B">
        <w:rPr>
          <w:rFonts w:cs="Arial"/>
        </w:rPr>
        <w:t xml:space="preserve">znak OS-I.7222.67.1.2024.AC </w:t>
      </w:r>
      <w:r>
        <w:rPr>
          <w:rFonts w:cs="Arial"/>
        </w:rPr>
        <w:t>zawiadomiono</w:t>
      </w:r>
      <w:r w:rsidR="00681636" w:rsidRPr="00504EA3">
        <w:rPr>
          <w:rFonts w:cs="Arial"/>
        </w:rPr>
        <w:t xml:space="preserve"> o wszczęciu postępowania administracyjnego w przedmiocie wydania decyzji </w:t>
      </w:r>
      <w:r w:rsidR="00504EA3" w:rsidRPr="00504EA3">
        <w:rPr>
          <w:rFonts w:cs="Arial"/>
        </w:rPr>
        <w:t>zmieniającej</w:t>
      </w:r>
      <w:r w:rsidR="00681636" w:rsidRPr="00504EA3">
        <w:rPr>
          <w:rFonts w:cs="Arial"/>
        </w:rPr>
        <w:t xml:space="preserve"> pozwoleni</w:t>
      </w:r>
      <w:r w:rsidR="00504EA3" w:rsidRPr="00504EA3">
        <w:rPr>
          <w:rFonts w:cs="Arial"/>
        </w:rPr>
        <w:t>e</w:t>
      </w:r>
      <w:r w:rsidR="00681636" w:rsidRPr="00504EA3">
        <w:rPr>
          <w:rFonts w:cs="Arial"/>
        </w:rPr>
        <w:t xml:space="preserve"> zintegrowanego dla ww. instalacji. </w:t>
      </w:r>
    </w:p>
    <w:p w14:paraId="5ACB3BDB" w14:textId="685AACF2" w:rsidR="00600DDD" w:rsidRDefault="00681636" w:rsidP="001D7182">
      <w:pPr>
        <w:tabs>
          <w:tab w:val="left" w:pos="284"/>
          <w:tab w:val="left" w:pos="426"/>
        </w:tabs>
        <w:spacing w:after="0" w:line="276" w:lineRule="auto"/>
        <w:ind w:firstLine="567"/>
        <w:jc w:val="both"/>
        <w:rPr>
          <w:rFonts w:cs="Arial"/>
        </w:rPr>
      </w:pPr>
      <w:r w:rsidRPr="00C3073D">
        <w:rPr>
          <w:rFonts w:cs="Arial"/>
          <w:bCs/>
        </w:rPr>
        <w:t xml:space="preserve">Zgodnie z art. 209 ust. 1 ustawy Prawo ochrony środowiska wersję elektroniczną wniosku </w:t>
      </w:r>
      <w:r w:rsidR="00E92865">
        <w:rPr>
          <w:rFonts w:cs="Arial"/>
          <w:bCs/>
        </w:rPr>
        <w:t xml:space="preserve">(wraz z uzupełnieniami) </w:t>
      </w:r>
      <w:r w:rsidRPr="00C3073D">
        <w:rPr>
          <w:rFonts w:cs="Arial"/>
          <w:bCs/>
        </w:rPr>
        <w:t xml:space="preserve">przesłano </w:t>
      </w:r>
      <w:r w:rsidR="00600DDD">
        <w:rPr>
          <w:rFonts w:cs="Arial"/>
          <w:bCs/>
        </w:rPr>
        <w:t xml:space="preserve">(pismami z dnia 20.02.2024r. i 15.03.2024r.) </w:t>
      </w:r>
      <w:r w:rsidRPr="00C3073D">
        <w:rPr>
          <w:rFonts w:cs="Arial"/>
          <w:bCs/>
        </w:rPr>
        <w:t xml:space="preserve">do Ministra </w:t>
      </w:r>
      <w:r w:rsidR="00504EA3">
        <w:rPr>
          <w:rFonts w:cs="Arial"/>
          <w:bCs/>
        </w:rPr>
        <w:t xml:space="preserve">Klimatu i </w:t>
      </w:r>
      <w:r w:rsidRPr="00C3073D">
        <w:rPr>
          <w:rFonts w:cs="Arial"/>
          <w:bCs/>
        </w:rPr>
        <w:t>Środowiska za</w:t>
      </w:r>
      <w:r w:rsidR="00E92865">
        <w:rPr>
          <w:rFonts w:cs="Arial"/>
          <w:bCs/>
        </w:rPr>
        <w:t> </w:t>
      </w:r>
      <w:r w:rsidRPr="00C3073D">
        <w:rPr>
          <w:rFonts w:cs="Arial"/>
          <w:bCs/>
        </w:rPr>
        <w:t>pomocą środków komunikacji elektronicznej.</w:t>
      </w:r>
    </w:p>
    <w:p w14:paraId="1F31FED1" w14:textId="79E014E5" w:rsidR="00600DDD" w:rsidRPr="00600DDD" w:rsidRDefault="00600DDD" w:rsidP="009807DC">
      <w:pPr>
        <w:spacing w:after="0" w:line="276" w:lineRule="auto"/>
        <w:ind w:firstLine="567"/>
        <w:contextualSpacing/>
        <w:jc w:val="both"/>
        <w:rPr>
          <w:rFonts w:cs="Arial"/>
          <w:b/>
          <w:bCs/>
        </w:rPr>
      </w:pPr>
      <w:r w:rsidRPr="00600DDD">
        <w:rPr>
          <w:rFonts w:cs="Arial"/>
          <w:b/>
          <w:bCs/>
        </w:rPr>
        <w:t>Rozpatrując wniosek oraz całość akt w sprawie ustalono, co następuje:</w:t>
      </w:r>
    </w:p>
    <w:p w14:paraId="79455BD6" w14:textId="6CE4B2B4" w:rsidR="00655B5C" w:rsidRDefault="00600DDD" w:rsidP="00600DDD">
      <w:pPr>
        <w:spacing w:after="0"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Decyzją z dnia 29.09.2022r. znak OS-I.7222.61.1.2022.AC </w:t>
      </w:r>
      <w:r w:rsidR="00655B5C" w:rsidRPr="00655B5C">
        <w:rPr>
          <w:rFonts w:cs="Arial"/>
        </w:rPr>
        <w:t xml:space="preserve">zmienioną decyzjami Marszałka Województwa Podkarpackiego: z dnia 05.12.2022r. znak OS-I.7222.61.2.2022.AC oraz z dnia 05.07.2023r. znak OS-I.7222.85.1.2023.AC, udzielono firmie GALWEX Cebula Elwira i Wspólnicy </w:t>
      </w:r>
      <w:proofErr w:type="spellStart"/>
      <w:r w:rsidR="00655B5C" w:rsidRPr="00655B5C">
        <w:rPr>
          <w:rFonts w:cs="Arial"/>
        </w:rPr>
        <w:t>Sp.j</w:t>
      </w:r>
      <w:proofErr w:type="spellEnd"/>
      <w:r w:rsidR="00655B5C" w:rsidRPr="00655B5C">
        <w:rPr>
          <w:rFonts w:cs="Arial"/>
        </w:rPr>
        <w:t>., z siedzibą przy ul. Wojska Polskiego 3, 39-300 Mielec (REGON 690481723, NIP 817-16-45-759) pozwolenia zintegrowanego na prowadzenie instalacji do powierzchniowej obróbki metali lub</w:t>
      </w:r>
      <w:r w:rsidR="00003782">
        <w:rPr>
          <w:rFonts w:cs="Arial"/>
        </w:rPr>
        <w:t> </w:t>
      </w:r>
      <w:r w:rsidR="00655B5C" w:rsidRPr="00655B5C">
        <w:rPr>
          <w:rFonts w:cs="Arial"/>
        </w:rPr>
        <w:t>materiałów z tworzyw sztucznych z wykorzystaniem procesów elektrolitycznych lub</w:t>
      </w:r>
      <w:r w:rsidR="00003782">
        <w:rPr>
          <w:rFonts w:cs="Arial"/>
        </w:rPr>
        <w:t> </w:t>
      </w:r>
      <w:r w:rsidR="00655B5C" w:rsidRPr="00655B5C">
        <w:rPr>
          <w:rFonts w:cs="Arial"/>
        </w:rPr>
        <w:t>chemicznych, gdzie całkowita pojemność wanien procesowych przekracza 30m</w:t>
      </w:r>
      <w:r w:rsidR="00655B5C" w:rsidRPr="00655B5C">
        <w:rPr>
          <w:rFonts w:cs="Arial"/>
          <w:vertAlign w:val="superscript"/>
        </w:rPr>
        <w:t>3</w:t>
      </w:r>
      <w:r w:rsidR="00655B5C" w:rsidRPr="00655B5C">
        <w:rPr>
          <w:rFonts w:cs="Arial"/>
        </w:rPr>
        <w:t xml:space="preserve"> w obiekcie przy ul. Wojska Polskiego 3 w Mielcu (działki o nr </w:t>
      </w:r>
      <w:proofErr w:type="spellStart"/>
      <w:r w:rsidR="00655B5C" w:rsidRPr="00655B5C">
        <w:rPr>
          <w:rFonts w:cs="Arial"/>
        </w:rPr>
        <w:t>ewid</w:t>
      </w:r>
      <w:proofErr w:type="spellEnd"/>
      <w:r w:rsidR="00655B5C" w:rsidRPr="00655B5C">
        <w:rPr>
          <w:rFonts w:cs="Arial"/>
        </w:rPr>
        <w:t>.: 114/18 i 114/20 obręb 3-przemysłowy)</w:t>
      </w:r>
    </w:p>
    <w:p w14:paraId="7ECA2D47" w14:textId="28F11B28" w:rsidR="00655B5C" w:rsidRDefault="00655B5C" w:rsidP="00655B5C">
      <w:pPr>
        <w:tabs>
          <w:tab w:val="left" w:pos="180"/>
          <w:tab w:val="left" w:pos="720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>Ww.</w:t>
      </w:r>
      <w:r w:rsidRPr="00C3073D">
        <w:rPr>
          <w:rFonts w:cs="Arial"/>
        </w:rPr>
        <w:t xml:space="preserve"> instalacj</w:t>
      </w:r>
      <w:r>
        <w:rPr>
          <w:rFonts w:cs="Arial"/>
        </w:rPr>
        <w:t>a</w:t>
      </w:r>
      <w:r w:rsidRPr="00C3073D">
        <w:rPr>
          <w:rFonts w:cs="Arial"/>
        </w:rPr>
        <w:t xml:space="preserve"> do powierzchniowej obróbki metali, klasyfikuje się zgodnie z ust. 2 pkt 7 załącznika do rozporządzenia Ministra Środowiska z dnia 27 sierpnia 2014r. w</w:t>
      </w:r>
      <w:r w:rsidR="00003782">
        <w:rPr>
          <w:rFonts w:cs="Arial"/>
        </w:rPr>
        <w:t> </w:t>
      </w:r>
      <w:r w:rsidRPr="00C3073D">
        <w:rPr>
          <w:rFonts w:cs="Arial"/>
        </w:rPr>
        <w:t>sprawie rodzajów instalacji mogących powodować znaczne zanieczyszczenie poszczególnych elementów przyrodniczych albo środowiska jako całości do instalacji do powierzchniowej obróbki metali lub materiałów z tworzyw sztucznych z</w:t>
      </w:r>
      <w:r w:rsidR="00003782">
        <w:rPr>
          <w:rFonts w:cs="Arial"/>
        </w:rPr>
        <w:t> </w:t>
      </w:r>
      <w:r w:rsidRPr="00C3073D">
        <w:rPr>
          <w:rFonts w:cs="Arial"/>
        </w:rPr>
        <w:t>wykorzystaniem procesów elektrolitycznych lub chemicznych, gdzie całkowita pojemność wanien procesowych przekracza 30 m</w:t>
      </w:r>
      <w:r w:rsidRPr="00C3073D">
        <w:rPr>
          <w:rFonts w:cs="Arial"/>
          <w:vertAlign w:val="superscript"/>
        </w:rPr>
        <w:t>3</w:t>
      </w:r>
      <w:r w:rsidRPr="00C3073D">
        <w:rPr>
          <w:rFonts w:cs="Arial"/>
        </w:rPr>
        <w:t>. Prowadzenie tego typu instalacji wymaga uzyskania pozwolenia zintegrowanego. Na podstawie § 2 ust. 1 pkt 15 rozporządzenia Rady Ministrów z dnia 10 września 2019 r. w</w:t>
      </w:r>
      <w:r>
        <w:rPr>
          <w:rFonts w:cs="Arial"/>
        </w:rPr>
        <w:t xml:space="preserve"> </w:t>
      </w:r>
      <w:r w:rsidRPr="00C3073D">
        <w:rPr>
          <w:rFonts w:cs="Arial"/>
        </w:rPr>
        <w:t>sprawie przedsięwzięć mogących znacząco oddziaływać na środowisko, instalacja zaliczana jest do</w:t>
      </w:r>
      <w:r w:rsidR="00003782">
        <w:rPr>
          <w:rFonts w:cs="Arial"/>
        </w:rPr>
        <w:t> </w:t>
      </w:r>
      <w:r w:rsidRPr="00C3073D">
        <w:rPr>
          <w:rFonts w:cs="Arial"/>
        </w:rPr>
        <w:t xml:space="preserve">przedsięwzięć mogących zawsze znacząco oddziaływać na środowisko, w rozumieniu ustawy z dnia 3 października 2008r. o udostępnieniu informacji o środowisku i jego ochronie, udziale społeczeństwa w ochronie środowiska oraz o ocenach oddziaływania na środowisko. Tym samym, zgodnie z art. 378 ust. 2a ustawy Prawo </w:t>
      </w:r>
      <w:r w:rsidRPr="00D20BD8">
        <w:rPr>
          <w:rFonts w:cs="Arial"/>
        </w:rPr>
        <w:t>ochrony środowiska, organem właściwym do wydania pozwolenia i jego zmiany jest marszałek województwa.</w:t>
      </w:r>
    </w:p>
    <w:p w14:paraId="301376FA" w14:textId="6BF0E6DF" w:rsidR="00600DDD" w:rsidRDefault="00655B5C" w:rsidP="009807DC">
      <w:pPr>
        <w:spacing w:after="0" w:line="276" w:lineRule="auto"/>
        <w:ind w:firstLine="567"/>
        <w:contextualSpacing/>
        <w:jc w:val="both"/>
        <w:rPr>
          <w:rFonts w:cs="Arial"/>
        </w:rPr>
      </w:pPr>
      <w:r>
        <w:rPr>
          <w:rFonts w:cs="Arial"/>
        </w:rPr>
        <w:t>Przedmiotem wni</w:t>
      </w:r>
      <w:r w:rsidR="002D4F1E">
        <w:rPr>
          <w:rFonts w:cs="Arial"/>
        </w:rPr>
        <w:t>o</w:t>
      </w:r>
      <w:r>
        <w:rPr>
          <w:rFonts w:cs="Arial"/>
        </w:rPr>
        <w:t>sku jest zmiana oznaczenia prowadzącego instalację</w:t>
      </w:r>
      <w:r w:rsidR="002D4F1E">
        <w:rPr>
          <w:rFonts w:cs="Arial"/>
        </w:rPr>
        <w:t xml:space="preserve">, zgodnie z art. 189 ust. 2 ustawy Prawo ochrony środowiska.  </w:t>
      </w:r>
    </w:p>
    <w:p w14:paraId="470D89A3" w14:textId="0D92BFB7" w:rsidR="0081431E" w:rsidRDefault="00DD12DC" w:rsidP="00DD12DC">
      <w:pPr>
        <w:spacing w:after="0" w:line="276" w:lineRule="auto"/>
        <w:contextualSpacing/>
        <w:jc w:val="both"/>
        <w:rPr>
          <w:rFonts w:cs="Arial"/>
        </w:rPr>
      </w:pPr>
      <w:r w:rsidRPr="00222F8E">
        <w:rPr>
          <w:rFonts w:cs="Arial"/>
        </w:rPr>
        <w:t>Zmian nazwy spółki z</w:t>
      </w:r>
      <w:r>
        <w:rPr>
          <w:rFonts w:cs="Arial"/>
          <w:b/>
          <w:bCs/>
        </w:rPr>
        <w:t xml:space="preserve"> </w:t>
      </w:r>
      <w:r w:rsidRPr="00DD12DC">
        <w:rPr>
          <w:rFonts w:cs="Arial"/>
          <w:b/>
          <w:bCs/>
        </w:rPr>
        <w:t>GALWEX Cebula Elwira i Wspólnicy Sp</w:t>
      </w:r>
      <w:r w:rsidR="0081431E">
        <w:rPr>
          <w:rFonts w:cs="Arial"/>
          <w:b/>
          <w:bCs/>
        </w:rPr>
        <w:t xml:space="preserve">ółka </w:t>
      </w:r>
      <w:r w:rsidRPr="00DD12DC">
        <w:rPr>
          <w:rFonts w:cs="Arial"/>
          <w:b/>
          <w:bCs/>
        </w:rPr>
        <w:t>j</w:t>
      </w:r>
      <w:r w:rsidR="0081431E">
        <w:rPr>
          <w:rFonts w:cs="Arial"/>
          <w:b/>
          <w:bCs/>
        </w:rPr>
        <w:t>awna</w:t>
      </w:r>
      <w:r w:rsidRPr="00DD12DC">
        <w:rPr>
          <w:rFonts w:cs="Arial"/>
          <w:b/>
          <w:bCs/>
        </w:rPr>
        <w:t xml:space="preserve">, </w:t>
      </w:r>
      <w:r w:rsidRPr="00222F8E">
        <w:rPr>
          <w:rFonts w:cs="Arial"/>
        </w:rPr>
        <w:t xml:space="preserve">z </w:t>
      </w:r>
      <w:r w:rsidRPr="00655B5C">
        <w:rPr>
          <w:rFonts w:cs="Arial"/>
        </w:rPr>
        <w:t>siedzibą przy ul.</w:t>
      </w:r>
      <w:r w:rsidR="0081431E">
        <w:rPr>
          <w:rFonts w:cs="Arial"/>
        </w:rPr>
        <w:t> </w:t>
      </w:r>
      <w:r w:rsidRPr="00655B5C">
        <w:rPr>
          <w:rFonts w:cs="Arial"/>
        </w:rPr>
        <w:t>Wojska Polskiego 3, 39-300 Mielec (REGON 690481723, NIP 817-16-45-759)</w:t>
      </w:r>
      <w:r>
        <w:rPr>
          <w:rFonts w:cs="Arial"/>
        </w:rPr>
        <w:t xml:space="preserve"> na</w:t>
      </w:r>
      <w:r w:rsidR="00413B28">
        <w:rPr>
          <w:rFonts w:cs="Arial"/>
        </w:rPr>
        <w:t xml:space="preserve"> </w:t>
      </w:r>
      <w:r w:rsidRPr="00DD12DC">
        <w:rPr>
          <w:rFonts w:cs="Arial"/>
          <w:b/>
          <w:bCs/>
        </w:rPr>
        <w:t>GALWEX Stanisław Różański i Wspólnicy Sp</w:t>
      </w:r>
      <w:r w:rsidR="0081431E">
        <w:rPr>
          <w:rFonts w:cs="Arial"/>
          <w:b/>
          <w:bCs/>
        </w:rPr>
        <w:t>ółka jawna</w:t>
      </w:r>
      <w:r w:rsidRPr="00DD12DC">
        <w:rPr>
          <w:rFonts w:cs="Arial"/>
          <w:b/>
          <w:bCs/>
        </w:rPr>
        <w:t xml:space="preserve">, </w:t>
      </w:r>
      <w:r w:rsidRPr="00DD12DC">
        <w:rPr>
          <w:rFonts w:cs="Arial"/>
        </w:rPr>
        <w:t xml:space="preserve">z siedzibą przy ul. </w:t>
      </w:r>
      <w:r w:rsidRPr="00DD12DC">
        <w:rPr>
          <w:rFonts w:cs="Arial"/>
        </w:rPr>
        <w:lastRenderedPageBreak/>
        <w:t>Wojska Polskiego 3, 39-300 Mielec (REGON 690481723, NIP 817-16-45-759)</w:t>
      </w:r>
      <w:r w:rsidR="0081431E">
        <w:rPr>
          <w:rFonts w:cs="Arial"/>
        </w:rPr>
        <w:t>,</w:t>
      </w:r>
      <w:r w:rsidRPr="00DD12DC">
        <w:rPr>
          <w:rFonts w:cs="Arial"/>
        </w:rPr>
        <w:t xml:space="preserve"> </w:t>
      </w:r>
      <w:r w:rsidR="00413B28">
        <w:rPr>
          <w:rFonts w:cs="Arial"/>
        </w:rPr>
        <w:t>związana jest ze zmianą wspólników</w:t>
      </w:r>
      <w:r w:rsidR="00D708FA">
        <w:rPr>
          <w:rFonts w:cs="Arial"/>
        </w:rPr>
        <w:t xml:space="preserve">, co zostało potwierdzone </w:t>
      </w:r>
      <w:r w:rsidR="0081431E">
        <w:rPr>
          <w:rFonts w:cs="Arial"/>
        </w:rPr>
        <w:t>odpisem z KRS</w:t>
      </w:r>
      <w:r w:rsidR="00D708FA">
        <w:rPr>
          <w:rFonts w:cs="Arial"/>
        </w:rPr>
        <w:t xml:space="preserve">: 0000134338 z dnia 14.03.2024r. </w:t>
      </w:r>
    </w:p>
    <w:p w14:paraId="2E677CAC" w14:textId="531A1D53" w:rsidR="00681636" w:rsidRPr="00C3073D" w:rsidRDefault="00955E4E" w:rsidP="001D7182">
      <w:pPr>
        <w:spacing w:after="0" w:line="276" w:lineRule="auto"/>
        <w:ind w:firstLine="567"/>
        <w:contextualSpacing/>
        <w:jc w:val="both"/>
        <w:rPr>
          <w:rFonts w:cs="Arial"/>
          <w:color w:val="000000"/>
        </w:rPr>
      </w:pPr>
      <w:r>
        <w:rPr>
          <w:rFonts w:cs="Arial"/>
        </w:rPr>
        <w:t>Uwzględniając wniosek, w punkcie I. niniejszej decyzji zmieniono nazwę prowadzącego instalację wskazan</w:t>
      </w:r>
      <w:r w:rsidR="00A567D9">
        <w:rPr>
          <w:rFonts w:cs="Arial"/>
        </w:rPr>
        <w:t>ą</w:t>
      </w:r>
      <w:r>
        <w:rPr>
          <w:rFonts w:cs="Arial"/>
        </w:rPr>
        <w:t xml:space="preserve"> w pozwoleniu zintegrowanym </w:t>
      </w:r>
      <w:r w:rsidRPr="00955E4E">
        <w:rPr>
          <w:rFonts w:cs="Arial"/>
        </w:rPr>
        <w:t>na GALWEX Stanisław Różański i Wspólnicy Spółka jawna</w:t>
      </w:r>
      <w:r>
        <w:rPr>
          <w:rFonts w:cs="Arial"/>
        </w:rPr>
        <w:t>.</w:t>
      </w:r>
      <w:r w:rsidR="00E92865">
        <w:rPr>
          <w:rFonts w:cs="Arial"/>
        </w:rPr>
        <w:tab/>
      </w:r>
      <w:r w:rsidR="00E92865">
        <w:rPr>
          <w:rFonts w:cs="Arial"/>
        </w:rPr>
        <w:tab/>
      </w:r>
    </w:p>
    <w:p w14:paraId="61CFA7AB" w14:textId="49A7CCE9" w:rsidR="00955E4E" w:rsidRDefault="00E33BB6" w:rsidP="001D7182">
      <w:pPr>
        <w:spacing w:after="0" w:line="276" w:lineRule="auto"/>
        <w:ind w:firstLine="709"/>
        <w:jc w:val="both"/>
        <w:rPr>
          <w:rFonts w:cs="Arial"/>
        </w:rPr>
      </w:pPr>
      <w:r w:rsidRPr="00782B21">
        <w:rPr>
          <w:rFonts w:cs="Arial"/>
        </w:rPr>
        <w:t xml:space="preserve">Wnioskowane przez Spółkę zmiany przedmiotowego pozwolenia nie stanowią istotnej zmiany instalacji w rozumieniu art. 3 pkt 7 ustawy Prawo ochrony środowiska. </w:t>
      </w:r>
    </w:p>
    <w:p w14:paraId="6D3D5752" w14:textId="6242D9DB" w:rsidR="00E33BB6" w:rsidRDefault="00E33BB6" w:rsidP="001D7182">
      <w:pPr>
        <w:spacing w:after="0" w:line="276" w:lineRule="auto"/>
        <w:ind w:firstLine="709"/>
        <w:jc w:val="both"/>
        <w:rPr>
          <w:rFonts w:cs="Arial"/>
        </w:rPr>
      </w:pPr>
      <w:r w:rsidRPr="00A76126">
        <w:rPr>
          <w:rFonts w:cs="Arial"/>
        </w:rPr>
        <w:t>Zgodnie z art. 10 § 1 Kodeksu postępowania administracyjnego organ zapewnił stronom czynny udział w każdym stadium postępowania</w:t>
      </w:r>
      <w:r w:rsidR="00955E4E">
        <w:rPr>
          <w:rFonts w:cs="Arial"/>
        </w:rPr>
        <w:t>,</w:t>
      </w:r>
      <w:r w:rsidRPr="00A76126">
        <w:rPr>
          <w:rFonts w:cs="Arial"/>
        </w:rPr>
        <w:t xml:space="preserve"> a przed wydaniem decyzji umożliwił wypowiedzenie się co do zebranych materiałów.</w:t>
      </w:r>
    </w:p>
    <w:p w14:paraId="2BDD42AC" w14:textId="54F96F84" w:rsidR="00955E4E" w:rsidRPr="00A76126" w:rsidRDefault="00955E4E" w:rsidP="00003782">
      <w:pPr>
        <w:spacing w:after="0" w:line="276" w:lineRule="auto"/>
        <w:ind w:firstLine="709"/>
        <w:jc w:val="both"/>
        <w:rPr>
          <w:rFonts w:cs="Arial"/>
        </w:rPr>
      </w:pPr>
      <w:r>
        <w:rPr>
          <w:rFonts w:cs="Arial"/>
        </w:rPr>
        <w:t>Za wprowadzeniem w decyzji zmian wnioskowanych zgodnie z art. 155 ustawy Kpa, przemawia interes społeczny i słuszny interes strony oraz przepisy szczególne nie sprzeciwiają się zmianie przedmiotowej decyzji.</w:t>
      </w:r>
    </w:p>
    <w:p w14:paraId="654BD901" w14:textId="77777777" w:rsidR="00E33BB6" w:rsidRPr="00A76126" w:rsidRDefault="00E33BB6" w:rsidP="00003782">
      <w:pPr>
        <w:pStyle w:val="Default"/>
        <w:spacing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A76126">
        <w:rPr>
          <w:rFonts w:ascii="Arial" w:hAnsi="Arial" w:cs="Arial"/>
          <w:color w:val="auto"/>
        </w:rPr>
        <w:t>Biorąc pod uwagę powyższe orzeczono jak w osnowie.</w:t>
      </w:r>
    </w:p>
    <w:p w14:paraId="2A1242C8" w14:textId="77777777" w:rsidR="00681636" w:rsidRPr="000866C4" w:rsidRDefault="00681636" w:rsidP="000866C4">
      <w:pPr>
        <w:pStyle w:val="Nagwek1"/>
        <w:jc w:val="center"/>
        <w:rPr>
          <w:b/>
          <w:bCs/>
        </w:rPr>
      </w:pPr>
      <w:r w:rsidRPr="000866C4">
        <w:rPr>
          <w:b/>
          <w:bCs/>
        </w:rPr>
        <w:t>Pouczenie</w:t>
      </w:r>
    </w:p>
    <w:p w14:paraId="1998A922" w14:textId="5037DB11" w:rsidR="00681636" w:rsidRPr="00C3073D" w:rsidRDefault="00681636" w:rsidP="00003782">
      <w:pPr>
        <w:spacing w:after="0" w:line="276" w:lineRule="auto"/>
        <w:ind w:left="284" w:hanging="284"/>
        <w:jc w:val="both"/>
        <w:rPr>
          <w:rFonts w:cs="Arial"/>
        </w:rPr>
      </w:pPr>
      <w:r w:rsidRPr="00C3073D">
        <w:rPr>
          <w:rFonts w:cs="Arial"/>
        </w:rPr>
        <w:t>1.</w:t>
      </w:r>
      <w:r w:rsidRPr="00C3073D">
        <w:rPr>
          <w:rFonts w:cs="Arial"/>
        </w:rPr>
        <w:tab/>
        <w:t>Od niniejszej decyzji służy odwołanie do Ministra Klimatu i Środowiska za pośrednictwem Marszałka Województwa Podkarpackiego w terminie 14 dni od dnia doręczenia decyzji.</w:t>
      </w:r>
      <w:r w:rsidR="00955E4E">
        <w:rPr>
          <w:rFonts w:cs="Arial"/>
        </w:rPr>
        <w:t xml:space="preserve"> Odwołanie wnosi się w dwóch egzemplarzach.</w:t>
      </w:r>
    </w:p>
    <w:p w14:paraId="109D32DB" w14:textId="4A5EE3AE" w:rsidR="00681636" w:rsidRDefault="00681636" w:rsidP="00003782">
      <w:pPr>
        <w:spacing w:after="120" w:line="276" w:lineRule="auto"/>
        <w:ind w:left="284" w:hanging="284"/>
        <w:jc w:val="both"/>
        <w:rPr>
          <w:rFonts w:cs="Arial"/>
        </w:rPr>
      </w:pPr>
      <w:r w:rsidRPr="00C3073D">
        <w:rPr>
          <w:rFonts w:cs="Arial"/>
        </w:rPr>
        <w:t>2.</w:t>
      </w:r>
      <w:r w:rsidRPr="00C3073D">
        <w:rPr>
          <w:rFonts w:cs="Arial"/>
        </w:rPr>
        <w:tab/>
        <w:t xml:space="preserve">W trakcie biegu terminu do wniesienia odwołania </w:t>
      </w:r>
      <w:r w:rsidR="00955E4E">
        <w:rPr>
          <w:rFonts w:cs="Arial"/>
        </w:rPr>
        <w:t>S</w:t>
      </w:r>
      <w:r w:rsidRPr="00C3073D">
        <w:rPr>
          <w:rFonts w:cs="Arial"/>
        </w:rPr>
        <w:t xml:space="preserve">tronie </w:t>
      </w:r>
      <w:r w:rsidR="00955E4E">
        <w:rPr>
          <w:rFonts w:cs="Arial"/>
        </w:rPr>
        <w:t xml:space="preserve">może zrzec się prawa do </w:t>
      </w:r>
      <w:r w:rsidR="004E3449">
        <w:rPr>
          <w:rFonts w:cs="Arial"/>
        </w:rPr>
        <w:t>wniesienia</w:t>
      </w:r>
      <w:r w:rsidRPr="00C3073D">
        <w:rPr>
          <w:rFonts w:cs="Arial"/>
        </w:rPr>
        <w:t xml:space="preserve"> odwołania. Z dniem doręczenia Marszałkowi Województwa Podkarpackiego oświadczenia o zrzeczeniu się prawa do wniesienia odwołania decyzja staje się ostateczna i prawomocna.</w:t>
      </w:r>
    </w:p>
    <w:p w14:paraId="2CA04284" w14:textId="4D307043" w:rsidR="00D045C1" w:rsidRPr="002122DA" w:rsidRDefault="00D045C1" w:rsidP="004476DF">
      <w:pPr>
        <w:spacing w:before="240" w:after="0"/>
        <w:ind w:left="2126" w:hanging="2126"/>
        <w:rPr>
          <w:rFonts w:cs="Arial"/>
          <w:sz w:val="20"/>
          <w:szCs w:val="20"/>
        </w:rPr>
      </w:pPr>
      <w:bookmarkStart w:id="4" w:name="_Hlk155257759"/>
      <w:r w:rsidRPr="002122DA">
        <w:rPr>
          <w:rFonts w:cs="Arial"/>
          <w:sz w:val="20"/>
          <w:szCs w:val="20"/>
        </w:rPr>
        <w:t>Z up. M</w:t>
      </w:r>
      <w:r>
        <w:rPr>
          <w:rFonts w:cs="Arial"/>
          <w:sz w:val="20"/>
          <w:szCs w:val="20"/>
        </w:rPr>
        <w:t>ARSZAŁKA WOJEWÓDZTWA</w:t>
      </w:r>
      <w:r w:rsidR="004476DF">
        <w:rPr>
          <w:rFonts w:cs="Arial"/>
          <w:sz w:val="20"/>
          <w:szCs w:val="20"/>
        </w:rPr>
        <w:t xml:space="preserve"> </w:t>
      </w:r>
    </w:p>
    <w:bookmarkEnd w:id="4"/>
    <w:p w14:paraId="48785D6A" w14:textId="46DA0805" w:rsidR="004476DF" w:rsidRDefault="004476DF" w:rsidP="004476D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Andrzej Kulig</w:t>
      </w:r>
    </w:p>
    <w:p w14:paraId="1B24980C" w14:textId="564FA4F6" w:rsidR="00D045C1" w:rsidRDefault="00D045C1" w:rsidP="004476D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DYREKTOR DEPARTAMENTU</w:t>
      </w:r>
    </w:p>
    <w:p w14:paraId="65E9D2E2" w14:textId="77777777" w:rsidR="00D045C1" w:rsidRDefault="00D045C1" w:rsidP="004476DF">
      <w:pPr>
        <w:rPr>
          <w:rFonts w:cs="Arial"/>
          <w:sz w:val="22"/>
          <w:szCs w:val="20"/>
        </w:rPr>
      </w:pPr>
      <w:r>
        <w:rPr>
          <w:rFonts w:cs="Arial"/>
          <w:sz w:val="20"/>
          <w:szCs w:val="20"/>
        </w:rPr>
        <w:t>OCHRONY ŚRODOWISKA</w:t>
      </w:r>
    </w:p>
    <w:p w14:paraId="79B4A331" w14:textId="0B30DE04" w:rsidR="00681636" w:rsidRPr="00C3073D" w:rsidRDefault="00681636" w:rsidP="00003782">
      <w:pPr>
        <w:spacing w:before="240" w:after="0" w:line="240" w:lineRule="auto"/>
        <w:rPr>
          <w:rFonts w:cs="Arial"/>
          <w:sz w:val="20"/>
          <w:szCs w:val="20"/>
        </w:rPr>
      </w:pPr>
      <w:r w:rsidRPr="00C3073D">
        <w:rPr>
          <w:rFonts w:cs="Arial"/>
          <w:sz w:val="20"/>
          <w:szCs w:val="20"/>
        </w:rPr>
        <w:t xml:space="preserve">Opłata skarbowa w wys. </w:t>
      </w:r>
      <w:r w:rsidR="004E3449">
        <w:rPr>
          <w:rFonts w:cs="Arial"/>
          <w:sz w:val="20"/>
          <w:szCs w:val="20"/>
        </w:rPr>
        <w:t>10</w:t>
      </w:r>
      <w:r w:rsidRPr="00C3073D">
        <w:rPr>
          <w:rFonts w:cs="Arial"/>
          <w:sz w:val="20"/>
          <w:szCs w:val="20"/>
        </w:rPr>
        <w:t xml:space="preserve">,00 zł </w:t>
      </w:r>
    </w:p>
    <w:p w14:paraId="21E59261" w14:textId="5FCBA796" w:rsidR="00681636" w:rsidRPr="00C3073D" w:rsidRDefault="00681636" w:rsidP="009807DC">
      <w:pPr>
        <w:spacing w:after="0" w:line="240" w:lineRule="auto"/>
        <w:rPr>
          <w:rFonts w:cs="Arial"/>
          <w:sz w:val="20"/>
          <w:szCs w:val="20"/>
        </w:rPr>
      </w:pPr>
      <w:r w:rsidRPr="00C3073D">
        <w:rPr>
          <w:rFonts w:cs="Arial"/>
          <w:sz w:val="20"/>
          <w:szCs w:val="20"/>
        </w:rPr>
        <w:t xml:space="preserve">uiszczona w dniu </w:t>
      </w:r>
      <w:r w:rsidR="004E3449">
        <w:rPr>
          <w:rFonts w:cs="Arial"/>
          <w:sz w:val="20"/>
          <w:szCs w:val="20"/>
        </w:rPr>
        <w:t>2 luty</w:t>
      </w:r>
      <w:r w:rsidRPr="00C3073D">
        <w:rPr>
          <w:rFonts w:cs="Arial"/>
          <w:sz w:val="20"/>
          <w:szCs w:val="20"/>
        </w:rPr>
        <w:t xml:space="preserve"> 202</w:t>
      </w:r>
      <w:r w:rsidR="004E3449">
        <w:rPr>
          <w:rFonts w:cs="Arial"/>
          <w:sz w:val="20"/>
          <w:szCs w:val="20"/>
        </w:rPr>
        <w:t>4</w:t>
      </w:r>
      <w:r w:rsidRPr="00C3073D">
        <w:rPr>
          <w:rFonts w:cs="Arial"/>
          <w:sz w:val="20"/>
          <w:szCs w:val="20"/>
        </w:rPr>
        <w:t xml:space="preserve"> r. </w:t>
      </w:r>
    </w:p>
    <w:p w14:paraId="7F2D4536" w14:textId="77777777" w:rsidR="00681636" w:rsidRPr="00C3073D" w:rsidRDefault="00681636" w:rsidP="009807DC">
      <w:pPr>
        <w:spacing w:after="0" w:line="240" w:lineRule="auto"/>
        <w:rPr>
          <w:rFonts w:cs="Arial"/>
          <w:sz w:val="20"/>
          <w:szCs w:val="20"/>
        </w:rPr>
      </w:pPr>
      <w:r w:rsidRPr="00C3073D">
        <w:rPr>
          <w:rFonts w:cs="Arial"/>
          <w:sz w:val="20"/>
          <w:szCs w:val="20"/>
        </w:rPr>
        <w:t xml:space="preserve">na rachunek bankowy: </w:t>
      </w:r>
    </w:p>
    <w:p w14:paraId="06C52EBE" w14:textId="77777777" w:rsidR="00681636" w:rsidRPr="00C3073D" w:rsidRDefault="00681636" w:rsidP="009807DC">
      <w:pPr>
        <w:spacing w:after="0" w:line="240" w:lineRule="auto"/>
        <w:rPr>
          <w:rFonts w:cs="Arial"/>
          <w:sz w:val="20"/>
          <w:szCs w:val="20"/>
        </w:rPr>
      </w:pPr>
      <w:r w:rsidRPr="00C3073D">
        <w:rPr>
          <w:rFonts w:cs="Arial"/>
          <w:sz w:val="20"/>
          <w:szCs w:val="20"/>
        </w:rPr>
        <w:t>Nr 17 1020 4391 2018 0062 0000 0423</w:t>
      </w:r>
    </w:p>
    <w:p w14:paraId="559EE7E5" w14:textId="77777777" w:rsidR="00681636" w:rsidRPr="00C3073D" w:rsidRDefault="00681636" w:rsidP="009807DC">
      <w:pPr>
        <w:pStyle w:val="Default"/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C3073D">
        <w:rPr>
          <w:rFonts w:ascii="Arial" w:hAnsi="Arial" w:cs="Arial"/>
          <w:sz w:val="20"/>
          <w:szCs w:val="20"/>
        </w:rPr>
        <w:t>Urząd Miasta Rzeszowa</w:t>
      </w:r>
    </w:p>
    <w:p w14:paraId="6AB531DD" w14:textId="7EF16D92" w:rsidR="00681636" w:rsidRPr="00C3073D" w:rsidRDefault="00681636" w:rsidP="00C96012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Otrzymują:</w:t>
      </w:r>
    </w:p>
    <w:p w14:paraId="4446E45F" w14:textId="07374568" w:rsidR="00681636" w:rsidRPr="00C3073D" w:rsidRDefault="00681636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 xml:space="preserve">GALWEX </w:t>
      </w:r>
      <w:r w:rsidR="00A567D9">
        <w:rPr>
          <w:rFonts w:ascii="Arial" w:hAnsi="Arial" w:cs="Arial"/>
          <w:sz w:val="20"/>
          <w:szCs w:val="20"/>
        </w:rPr>
        <w:t>Stanisław Różański</w:t>
      </w:r>
      <w:r w:rsidRPr="00C3073D">
        <w:rPr>
          <w:rFonts w:ascii="Arial" w:hAnsi="Arial" w:cs="Arial"/>
          <w:sz w:val="20"/>
          <w:szCs w:val="20"/>
        </w:rPr>
        <w:t xml:space="preserve"> i Wspólnicy Spółka jawna</w:t>
      </w:r>
    </w:p>
    <w:p w14:paraId="6EB3D85E" w14:textId="5F261E64" w:rsidR="00681636" w:rsidRPr="00C3073D" w:rsidRDefault="00681636" w:rsidP="009807DC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ul. Wojska Polskiego 4, 39-300 Mielec</w:t>
      </w:r>
    </w:p>
    <w:p w14:paraId="04806F69" w14:textId="77777777" w:rsidR="00681636" w:rsidRPr="00C3073D" w:rsidRDefault="00681636" w:rsidP="009807DC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2.</w:t>
      </w:r>
      <w:r w:rsidRPr="00C3073D">
        <w:rPr>
          <w:rFonts w:ascii="Arial" w:hAnsi="Arial" w:cs="Arial"/>
          <w:sz w:val="20"/>
          <w:szCs w:val="20"/>
        </w:rPr>
        <w:tab/>
        <w:t>a/a</w:t>
      </w:r>
      <w:r w:rsidRPr="00C3073D">
        <w:rPr>
          <w:rFonts w:ascii="Arial" w:hAnsi="Arial" w:cs="Arial"/>
          <w:sz w:val="20"/>
          <w:szCs w:val="20"/>
        </w:rPr>
        <w:tab/>
      </w:r>
    </w:p>
    <w:p w14:paraId="4E3EB9EE" w14:textId="77777777" w:rsidR="00681636" w:rsidRPr="00C3073D" w:rsidRDefault="00681636" w:rsidP="009807DC">
      <w:pPr>
        <w:pStyle w:val="Default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Do wiadomości:</w:t>
      </w:r>
    </w:p>
    <w:p w14:paraId="576FAE6F" w14:textId="77777777" w:rsidR="00681636" w:rsidRPr="00C3073D" w:rsidRDefault="00681636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Minister Klimatu i Środowiska</w:t>
      </w:r>
    </w:p>
    <w:p w14:paraId="7283C365" w14:textId="77777777" w:rsidR="00681636" w:rsidRPr="00C3073D" w:rsidRDefault="00681636" w:rsidP="009807DC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ul. Wawelska 52/54, 00-922 Warszawa</w:t>
      </w:r>
    </w:p>
    <w:p w14:paraId="43EBE92F" w14:textId="77777777" w:rsidR="00681636" w:rsidRPr="00C3073D" w:rsidRDefault="00681636" w:rsidP="009807DC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3073D">
        <w:rPr>
          <w:rFonts w:ascii="Arial" w:hAnsi="Arial" w:cs="Arial"/>
          <w:sz w:val="20"/>
          <w:szCs w:val="20"/>
        </w:rPr>
        <w:t>2.</w:t>
      </w:r>
      <w:r w:rsidRPr="00C3073D"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7678D379" w14:textId="599F2FE8" w:rsidR="00681636" w:rsidRPr="000D3A8D" w:rsidRDefault="00681636" w:rsidP="009807DC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3073D">
        <w:tab/>
      </w:r>
      <w:r w:rsidRPr="00C3073D">
        <w:rPr>
          <w:rFonts w:ascii="Arial" w:hAnsi="Arial" w:cs="Arial"/>
          <w:sz w:val="20"/>
          <w:szCs w:val="20"/>
        </w:rPr>
        <w:t>ul. Gen. M. Langiewicza 26, 35-101 Rzeszów</w:t>
      </w:r>
    </w:p>
    <w:sectPr w:rsidR="00681636" w:rsidRPr="000D3A8D" w:rsidSect="008C073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64C3" w14:textId="77777777" w:rsidR="008C0735" w:rsidRDefault="008C0735" w:rsidP="000D66EB">
      <w:pPr>
        <w:spacing w:after="0" w:line="240" w:lineRule="auto"/>
      </w:pPr>
      <w:r>
        <w:separator/>
      </w:r>
    </w:p>
  </w:endnote>
  <w:endnote w:type="continuationSeparator" w:id="0">
    <w:p w14:paraId="645D6F42" w14:textId="77777777" w:rsidR="008C0735" w:rsidRDefault="008C0735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50F5" w14:textId="1A70A1B0" w:rsidR="008671AB" w:rsidRPr="00783067" w:rsidRDefault="004D5804" w:rsidP="004D5804">
    <w:pPr>
      <w:tabs>
        <w:tab w:val="left" w:pos="524"/>
        <w:tab w:val="right" w:pos="9072"/>
      </w:tabs>
      <w:spacing w:after="0" w:line="240" w:lineRule="auto"/>
      <w:rPr>
        <w:sz w:val="20"/>
        <w:szCs w:val="20"/>
      </w:rPr>
    </w:pPr>
    <w:r>
      <w:rPr>
        <w:b/>
        <w:bCs/>
        <w:sz w:val="20"/>
        <w:szCs w:val="20"/>
      </w:rPr>
      <w:tab/>
    </w:r>
    <w:r w:rsidRPr="004D5804">
      <w:rPr>
        <w:sz w:val="20"/>
        <w:szCs w:val="20"/>
      </w:rPr>
      <w:t>OS.I.7222.</w:t>
    </w:r>
    <w:r w:rsidR="004E3449">
      <w:rPr>
        <w:sz w:val="20"/>
        <w:szCs w:val="20"/>
      </w:rPr>
      <w:t>67</w:t>
    </w:r>
    <w:r w:rsidRPr="004D5804">
      <w:rPr>
        <w:sz w:val="20"/>
        <w:szCs w:val="20"/>
      </w:rPr>
      <w:t>.1.202</w:t>
    </w:r>
    <w:r w:rsidR="004E3449">
      <w:rPr>
        <w:sz w:val="20"/>
        <w:szCs w:val="20"/>
      </w:rPr>
      <w:t>4</w:t>
    </w:r>
    <w:r w:rsidRPr="004D5804">
      <w:rPr>
        <w:sz w:val="20"/>
        <w:szCs w:val="20"/>
      </w:rPr>
      <w:t>.AC</w:t>
    </w:r>
    <w:r>
      <w:rPr>
        <w:b/>
        <w:bCs/>
        <w:sz w:val="20"/>
        <w:szCs w:val="20"/>
      </w:rPr>
      <w:tab/>
    </w:r>
    <w:r w:rsidR="00F6735E" w:rsidRPr="00F6735E">
      <w:rPr>
        <w:b/>
        <w:bCs/>
        <w:sz w:val="20"/>
        <w:szCs w:val="20"/>
      </w:rPr>
      <w:fldChar w:fldCharType="begin"/>
    </w:r>
    <w:r w:rsidR="00F6735E" w:rsidRPr="00F6735E">
      <w:rPr>
        <w:b/>
        <w:bCs/>
        <w:sz w:val="20"/>
        <w:szCs w:val="20"/>
      </w:rPr>
      <w:instrText>PAGE  \* Arabic  \* MERGEFORMAT</w:instrText>
    </w:r>
    <w:r w:rsidR="00F6735E" w:rsidRPr="00F6735E">
      <w:rPr>
        <w:b/>
        <w:bCs/>
        <w:sz w:val="20"/>
        <w:szCs w:val="20"/>
      </w:rPr>
      <w:fldChar w:fldCharType="separate"/>
    </w:r>
    <w:r w:rsidR="00F6735E" w:rsidRPr="00F6735E">
      <w:rPr>
        <w:b/>
        <w:bCs/>
        <w:sz w:val="20"/>
        <w:szCs w:val="20"/>
      </w:rPr>
      <w:t>1</w:t>
    </w:r>
    <w:r w:rsidR="00F6735E" w:rsidRPr="00F6735E">
      <w:rPr>
        <w:b/>
        <w:bCs/>
        <w:sz w:val="20"/>
        <w:szCs w:val="20"/>
      </w:rPr>
      <w:fldChar w:fldCharType="end"/>
    </w:r>
    <w:r w:rsidR="00F6735E" w:rsidRPr="00F6735E">
      <w:rPr>
        <w:sz w:val="20"/>
        <w:szCs w:val="20"/>
      </w:rPr>
      <w:t xml:space="preserve"> z </w:t>
    </w:r>
    <w:r w:rsidR="00F6735E" w:rsidRPr="00F6735E">
      <w:rPr>
        <w:b/>
        <w:bCs/>
        <w:sz w:val="20"/>
        <w:szCs w:val="20"/>
      </w:rPr>
      <w:fldChar w:fldCharType="begin"/>
    </w:r>
    <w:r w:rsidR="00F6735E" w:rsidRPr="00F6735E">
      <w:rPr>
        <w:b/>
        <w:bCs/>
        <w:sz w:val="20"/>
        <w:szCs w:val="20"/>
      </w:rPr>
      <w:instrText>NUMPAGES  \* Arabic  \* MERGEFORMAT</w:instrText>
    </w:r>
    <w:r w:rsidR="00F6735E" w:rsidRPr="00F6735E">
      <w:rPr>
        <w:b/>
        <w:bCs/>
        <w:sz w:val="20"/>
        <w:szCs w:val="20"/>
      </w:rPr>
      <w:fldChar w:fldCharType="separate"/>
    </w:r>
    <w:r w:rsidR="00F6735E" w:rsidRPr="00F6735E">
      <w:rPr>
        <w:b/>
        <w:bCs/>
        <w:sz w:val="20"/>
        <w:szCs w:val="20"/>
      </w:rPr>
      <w:t>2</w:t>
    </w:r>
    <w:r w:rsidR="00F6735E" w:rsidRPr="00F6735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2A57" w14:textId="77777777" w:rsidR="008C0735" w:rsidRDefault="008C0735" w:rsidP="000D66EB">
      <w:pPr>
        <w:spacing w:after="0" w:line="240" w:lineRule="auto"/>
      </w:pPr>
      <w:r>
        <w:separator/>
      </w:r>
    </w:p>
  </w:footnote>
  <w:footnote w:type="continuationSeparator" w:id="0">
    <w:p w14:paraId="06956DD1" w14:textId="77777777" w:rsidR="008C0735" w:rsidRDefault="008C0735" w:rsidP="000D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A7F" w14:textId="48A31FFB" w:rsidR="00471002" w:rsidRDefault="00471002" w:rsidP="00471002">
    <w:pPr>
      <w:pStyle w:val="Nagwek"/>
      <w:jc w:val="center"/>
    </w:pPr>
    <w:r w:rsidRPr="00471A6E">
      <w:rPr>
        <w:rFonts w:cs="Arial"/>
        <w:noProof/>
      </w:rPr>
      <w:drawing>
        <wp:inline distT="0" distB="0" distL="0" distR="0" wp14:anchorId="05405EE2" wp14:editId="19F3A364">
          <wp:extent cx="2673350" cy="1022350"/>
          <wp:effectExtent l="0" t="0" r="0" b="0"/>
          <wp:docPr id="1" name="Obraz 1" descr="logo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wojewódz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AD"/>
    <w:multiLevelType w:val="hybridMultilevel"/>
    <w:tmpl w:val="2DC0904C"/>
    <w:lvl w:ilvl="0" w:tplc="37E48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03998"/>
    <w:multiLevelType w:val="hybridMultilevel"/>
    <w:tmpl w:val="9BFCB722"/>
    <w:lvl w:ilvl="0" w:tplc="4E80DD4A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26C16314"/>
    <w:multiLevelType w:val="hybridMultilevel"/>
    <w:tmpl w:val="4B821A8A"/>
    <w:lvl w:ilvl="0" w:tplc="D84C7F46">
      <w:start w:val="1"/>
      <w:numFmt w:val="bullet"/>
      <w:pStyle w:val="pk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D4369"/>
    <w:multiLevelType w:val="hybridMultilevel"/>
    <w:tmpl w:val="4B5A4F8A"/>
    <w:lvl w:ilvl="0" w:tplc="C1F69E7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479327">
    <w:abstractNumId w:val="2"/>
  </w:num>
  <w:num w:numId="2" w16cid:durableId="980384939">
    <w:abstractNumId w:val="7"/>
  </w:num>
  <w:num w:numId="3" w16cid:durableId="1610965694">
    <w:abstractNumId w:val="3"/>
  </w:num>
  <w:num w:numId="4" w16cid:durableId="800224151">
    <w:abstractNumId w:val="4"/>
  </w:num>
  <w:num w:numId="5" w16cid:durableId="1444807519">
    <w:abstractNumId w:val="5"/>
  </w:num>
  <w:num w:numId="6" w16cid:durableId="1285116596">
    <w:abstractNumId w:val="0"/>
  </w:num>
  <w:num w:numId="7" w16cid:durableId="9185572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03782"/>
    <w:rsid w:val="00003B06"/>
    <w:rsid w:val="00006118"/>
    <w:rsid w:val="000110BA"/>
    <w:rsid w:val="00030E74"/>
    <w:rsid w:val="00036302"/>
    <w:rsid w:val="00056A73"/>
    <w:rsid w:val="00057608"/>
    <w:rsid w:val="0008024A"/>
    <w:rsid w:val="00081A18"/>
    <w:rsid w:val="000866C4"/>
    <w:rsid w:val="0009455D"/>
    <w:rsid w:val="00095D7A"/>
    <w:rsid w:val="000A17E1"/>
    <w:rsid w:val="000B1E14"/>
    <w:rsid w:val="000B2198"/>
    <w:rsid w:val="000B5B67"/>
    <w:rsid w:val="000B62D5"/>
    <w:rsid w:val="000C0A32"/>
    <w:rsid w:val="000C1B59"/>
    <w:rsid w:val="000D047C"/>
    <w:rsid w:val="000D3A8D"/>
    <w:rsid w:val="000D66EB"/>
    <w:rsid w:val="000E6E56"/>
    <w:rsid w:val="0011566D"/>
    <w:rsid w:val="00120400"/>
    <w:rsid w:val="00121167"/>
    <w:rsid w:val="00122542"/>
    <w:rsid w:val="00135A93"/>
    <w:rsid w:val="00135D4F"/>
    <w:rsid w:val="001451A0"/>
    <w:rsid w:val="0015253C"/>
    <w:rsid w:val="00157AD9"/>
    <w:rsid w:val="00162190"/>
    <w:rsid w:val="001805E4"/>
    <w:rsid w:val="001831B8"/>
    <w:rsid w:val="0019767D"/>
    <w:rsid w:val="00197E0F"/>
    <w:rsid w:val="001A2EC2"/>
    <w:rsid w:val="001B0DD0"/>
    <w:rsid w:val="001B31C6"/>
    <w:rsid w:val="001D1D62"/>
    <w:rsid w:val="001D7182"/>
    <w:rsid w:val="001E45C1"/>
    <w:rsid w:val="001F52C5"/>
    <w:rsid w:val="00213349"/>
    <w:rsid w:val="00222F8E"/>
    <w:rsid w:val="0022732A"/>
    <w:rsid w:val="00231FB1"/>
    <w:rsid w:val="00241F4B"/>
    <w:rsid w:val="00275243"/>
    <w:rsid w:val="002909D9"/>
    <w:rsid w:val="00294376"/>
    <w:rsid w:val="00295E0B"/>
    <w:rsid w:val="002A3687"/>
    <w:rsid w:val="002B6DBC"/>
    <w:rsid w:val="002B716E"/>
    <w:rsid w:val="002C416A"/>
    <w:rsid w:val="002C7055"/>
    <w:rsid w:val="002D4F1E"/>
    <w:rsid w:val="002D552B"/>
    <w:rsid w:val="002E1C49"/>
    <w:rsid w:val="00303842"/>
    <w:rsid w:val="0030791C"/>
    <w:rsid w:val="00312458"/>
    <w:rsid w:val="00314110"/>
    <w:rsid w:val="00337B82"/>
    <w:rsid w:val="003418EA"/>
    <w:rsid w:val="0034738C"/>
    <w:rsid w:val="00355647"/>
    <w:rsid w:val="003715C5"/>
    <w:rsid w:val="00374831"/>
    <w:rsid w:val="003947FE"/>
    <w:rsid w:val="00397DE1"/>
    <w:rsid w:val="003A6E85"/>
    <w:rsid w:val="003B10FD"/>
    <w:rsid w:val="003C11C0"/>
    <w:rsid w:val="003D337F"/>
    <w:rsid w:val="003E6DFF"/>
    <w:rsid w:val="003E7498"/>
    <w:rsid w:val="003E7598"/>
    <w:rsid w:val="003F1660"/>
    <w:rsid w:val="003F241A"/>
    <w:rsid w:val="00413B28"/>
    <w:rsid w:val="004176A0"/>
    <w:rsid w:val="004476DF"/>
    <w:rsid w:val="0045667B"/>
    <w:rsid w:val="004566A8"/>
    <w:rsid w:val="00462E69"/>
    <w:rsid w:val="00471002"/>
    <w:rsid w:val="00475F73"/>
    <w:rsid w:val="00492D58"/>
    <w:rsid w:val="00495087"/>
    <w:rsid w:val="00496A84"/>
    <w:rsid w:val="00497A5E"/>
    <w:rsid w:val="004A6356"/>
    <w:rsid w:val="004B1CFA"/>
    <w:rsid w:val="004B1E3C"/>
    <w:rsid w:val="004B2465"/>
    <w:rsid w:val="004B4921"/>
    <w:rsid w:val="004B6C0D"/>
    <w:rsid w:val="004C28CD"/>
    <w:rsid w:val="004D2AC6"/>
    <w:rsid w:val="004D5804"/>
    <w:rsid w:val="004E264D"/>
    <w:rsid w:val="004E3449"/>
    <w:rsid w:val="004E5B48"/>
    <w:rsid w:val="0050406D"/>
    <w:rsid w:val="00504EA3"/>
    <w:rsid w:val="005153DD"/>
    <w:rsid w:val="00543CF9"/>
    <w:rsid w:val="0055248C"/>
    <w:rsid w:val="00554AA2"/>
    <w:rsid w:val="00563F04"/>
    <w:rsid w:val="00566BEE"/>
    <w:rsid w:val="0058449E"/>
    <w:rsid w:val="005908AB"/>
    <w:rsid w:val="005C6CA8"/>
    <w:rsid w:val="005D212A"/>
    <w:rsid w:val="005E14F2"/>
    <w:rsid w:val="005E1964"/>
    <w:rsid w:val="005E4954"/>
    <w:rsid w:val="00600C2D"/>
    <w:rsid w:val="00600DDD"/>
    <w:rsid w:val="006127C8"/>
    <w:rsid w:val="00633599"/>
    <w:rsid w:val="006346F4"/>
    <w:rsid w:val="00634ADC"/>
    <w:rsid w:val="00641757"/>
    <w:rsid w:val="00644986"/>
    <w:rsid w:val="006453AC"/>
    <w:rsid w:val="00646411"/>
    <w:rsid w:val="00646DBE"/>
    <w:rsid w:val="00650B96"/>
    <w:rsid w:val="00655B5C"/>
    <w:rsid w:val="006721F8"/>
    <w:rsid w:val="006733AF"/>
    <w:rsid w:val="0067488F"/>
    <w:rsid w:val="0067736F"/>
    <w:rsid w:val="00680CF7"/>
    <w:rsid w:val="00680ED3"/>
    <w:rsid w:val="00681636"/>
    <w:rsid w:val="00682DAA"/>
    <w:rsid w:val="006945AE"/>
    <w:rsid w:val="00696989"/>
    <w:rsid w:val="006A4E2D"/>
    <w:rsid w:val="006B1CDD"/>
    <w:rsid w:val="006C058B"/>
    <w:rsid w:val="006C0E29"/>
    <w:rsid w:val="006C25E9"/>
    <w:rsid w:val="006C5E99"/>
    <w:rsid w:val="006C7A5B"/>
    <w:rsid w:val="006D26BC"/>
    <w:rsid w:val="006D4B14"/>
    <w:rsid w:val="006D581F"/>
    <w:rsid w:val="006D60C1"/>
    <w:rsid w:val="006E0B16"/>
    <w:rsid w:val="006E1EEF"/>
    <w:rsid w:val="006F4EA9"/>
    <w:rsid w:val="006F667D"/>
    <w:rsid w:val="00720DCA"/>
    <w:rsid w:val="00725770"/>
    <w:rsid w:val="007308F8"/>
    <w:rsid w:val="0073164A"/>
    <w:rsid w:val="007337E7"/>
    <w:rsid w:val="00743899"/>
    <w:rsid w:val="00744835"/>
    <w:rsid w:val="007462EB"/>
    <w:rsid w:val="00747693"/>
    <w:rsid w:val="0075360D"/>
    <w:rsid w:val="00756521"/>
    <w:rsid w:val="007671DA"/>
    <w:rsid w:val="00767CDF"/>
    <w:rsid w:val="007714E6"/>
    <w:rsid w:val="00772820"/>
    <w:rsid w:val="007748D3"/>
    <w:rsid w:val="00776572"/>
    <w:rsid w:val="00781358"/>
    <w:rsid w:val="00782B21"/>
    <w:rsid w:val="00783067"/>
    <w:rsid w:val="00795901"/>
    <w:rsid w:val="007964E3"/>
    <w:rsid w:val="00797743"/>
    <w:rsid w:val="007A7DF8"/>
    <w:rsid w:val="007C0AA1"/>
    <w:rsid w:val="007C4577"/>
    <w:rsid w:val="007D28F8"/>
    <w:rsid w:val="007E696A"/>
    <w:rsid w:val="007F3538"/>
    <w:rsid w:val="007F51A2"/>
    <w:rsid w:val="00804C2A"/>
    <w:rsid w:val="008061B9"/>
    <w:rsid w:val="0081322D"/>
    <w:rsid w:val="0081431E"/>
    <w:rsid w:val="00835310"/>
    <w:rsid w:val="00841997"/>
    <w:rsid w:val="00845ECF"/>
    <w:rsid w:val="008601AC"/>
    <w:rsid w:val="0086646F"/>
    <w:rsid w:val="008671AB"/>
    <w:rsid w:val="00867CF3"/>
    <w:rsid w:val="00884FC4"/>
    <w:rsid w:val="00886EC9"/>
    <w:rsid w:val="00891667"/>
    <w:rsid w:val="008A6217"/>
    <w:rsid w:val="008B5002"/>
    <w:rsid w:val="008B5508"/>
    <w:rsid w:val="008C0735"/>
    <w:rsid w:val="008C25D3"/>
    <w:rsid w:val="008C42A9"/>
    <w:rsid w:val="008F29CE"/>
    <w:rsid w:val="008F4A82"/>
    <w:rsid w:val="008F5E75"/>
    <w:rsid w:val="00911CBE"/>
    <w:rsid w:val="0092182F"/>
    <w:rsid w:val="009224D8"/>
    <w:rsid w:val="009448AB"/>
    <w:rsid w:val="009532C6"/>
    <w:rsid w:val="00955E4E"/>
    <w:rsid w:val="00956BA6"/>
    <w:rsid w:val="009704CB"/>
    <w:rsid w:val="009807DC"/>
    <w:rsid w:val="00985E7F"/>
    <w:rsid w:val="0099588C"/>
    <w:rsid w:val="009A068D"/>
    <w:rsid w:val="009A36D4"/>
    <w:rsid w:val="009A46D0"/>
    <w:rsid w:val="009A5200"/>
    <w:rsid w:val="009B2E42"/>
    <w:rsid w:val="009B383E"/>
    <w:rsid w:val="009B3D5B"/>
    <w:rsid w:val="009B4F09"/>
    <w:rsid w:val="009C6654"/>
    <w:rsid w:val="009C703B"/>
    <w:rsid w:val="009D23AA"/>
    <w:rsid w:val="00A001D6"/>
    <w:rsid w:val="00A039FE"/>
    <w:rsid w:val="00A0771D"/>
    <w:rsid w:val="00A07B3F"/>
    <w:rsid w:val="00A22435"/>
    <w:rsid w:val="00A34179"/>
    <w:rsid w:val="00A3772D"/>
    <w:rsid w:val="00A438A3"/>
    <w:rsid w:val="00A4616D"/>
    <w:rsid w:val="00A540C0"/>
    <w:rsid w:val="00A56361"/>
    <w:rsid w:val="00A567D9"/>
    <w:rsid w:val="00A57AEC"/>
    <w:rsid w:val="00A60EE2"/>
    <w:rsid w:val="00A717AC"/>
    <w:rsid w:val="00A93CD3"/>
    <w:rsid w:val="00A9528C"/>
    <w:rsid w:val="00A96B2D"/>
    <w:rsid w:val="00AA4308"/>
    <w:rsid w:val="00AA63B4"/>
    <w:rsid w:val="00AF0500"/>
    <w:rsid w:val="00AF3CEC"/>
    <w:rsid w:val="00AF457E"/>
    <w:rsid w:val="00B11969"/>
    <w:rsid w:val="00B141C5"/>
    <w:rsid w:val="00B16AA3"/>
    <w:rsid w:val="00B216A0"/>
    <w:rsid w:val="00B25E5B"/>
    <w:rsid w:val="00B2695F"/>
    <w:rsid w:val="00B3216B"/>
    <w:rsid w:val="00B36792"/>
    <w:rsid w:val="00B45409"/>
    <w:rsid w:val="00B465BE"/>
    <w:rsid w:val="00B5109B"/>
    <w:rsid w:val="00B532D8"/>
    <w:rsid w:val="00B60F85"/>
    <w:rsid w:val="00B642D4"/>
    <w:rsid w:val="00B71BF6"/>
    <w:rsid w:val="00B722BA"/>
    <w:rsid w:val="00B73CDD"/>
    <w:rsid w:val="00B82808"/>
    <w:rsid w:val="00B91AFB"/>
    <w:rsid w:val="00B97ADA"/>
    <w:rsid w:val="00BB1A04"/>
    <w:rsid w:val="00BD246A"/>
    <w:rsid w:val="00BD499E"/>
    <w:rsid w:val="00BD4BC5"/>
    <w:rsid w:val="00BD565A"/>
    <w:rsid w:val="00BE3BA0"/>
    <w:rsid w:val="00BF01DA"/>
    <w:rsid w:val="00BF4B1C"/>
    <w:rsid w:val="00BF5636"/>
    <w:rsid w:val="00C072B1"/>
    <w:rsid w:val="00C10179"/>
    <w:rsid w:val="00C12E16"/>
    <w:rsid w:val="00C235A4"/>
    <w:rsid w:val="00C3073D"/>
    <w:rsid w:val="00C34B83"/>
    <w:rsid w:val="00C43404"/>
    <w:rsid w:val="00C55402"/>
    <w:rsid w:val="00C567CE"/>
    <w:rsid w:val="00C6232E"/>
    <w:rsid w:val="00C65B14"/>
    <w:rsid w:val="00C674AE"/>
    <w:rsid w:val="00C8101C"/>
    <w:rsid w:val="00C81B46"/>
    <w:rsid w:val="00C908E5"/>
    <w:rsid w:val="00C90A14"/>
    <w:rsid w:val="00C95454"/>
    <w:rsid w:val="00C96012"/>
    <w:rsid w:val="00CA4AFB"/>
    <w:rsid w:val="00CB7E13"/>
    <w:rsid w:val="00CC3D53"/>
    <w:rsid w:val="00CD076E"/>
    <w:rsid w:val="00CE1579"/>
    <w:rsid w:val="00CE38C1"/>
    <w:rsid w:val="00CE5B51"/>
    <w:rsid w:val="00CF03F1"/>
    <w:rsid w:val="00D045C1"/>
    <w:rsid w:val="00D06269"/>
    <w:rsid w:val="00D13E42"/>
    <w:rsid w:val="00D1466F"/>
    <w:rsid w:val="00D14866"/>
    <w:rsid w:val="00D201C9"/>
    <w:rsid w:val="00D20BD8"/>
    <w:rsid w:val="00D26DFB"/>
    <w:rsid w:val="00D67D9C"/>
    <w:rsid w:val="00D708FA"/>
    <w:rsid w:val="00D8163C"/>
    <w:rsid w:val="00D91900"/>
    <w:rsid w:val="00D91A60"/>
    <w:rsid w:val="00D9307F"/>
    <w:rsid w:val="00DB5235"/>
    <w:rsid w:val="00DC3AB9"/>
    <w:rsid w:val="00DC60C5"/>
    <w:rsid w:val="00DD0E6A"/>
    <w:rsid w:val="00DD12DC"/>
    <w:rsid w:val="00DD3F6D"/>
    <w:rsid w:val="00DE33CC"/>
    <w:rsid w:val="00E01A9B"/>
    <w:rsid w:val="00E037C0"/>
    <w:rsid w:val="00E0445E"/>
    <w:rsid w:val="00E14AC2"/>
    <w:rsid w:val="00E33BB6"/>
    <w:rsid w:val="00E34A10"/>
    <w:rsid w:val="00E56F9D"/>
    <w:rsid w:val="00E6314E"/>
    <w:rsid w:val="00E66DC1"/>
    <w:rsid w:val="00E671BB"/>
    <w:rsid w:val="00E92865"/>
    <w:rsid w:val="00E93819"/>
    <w:rsid w:val="00EA599B"/>
    <w:rsid w:val="00EB2BF2"/>
    <w:rsid w:val="00EB40EA"/>
    <w:rsid w:val="00EB652E"/>
    <w:rsid w:val="00EB74D2"/>
    <w:rsid w:val="00EE2724"/>
    <w:rsid w:val="00EE6FCB"/>
    <w:rsid w:val="00EF3689"/>
    <w:rsid w:val="00F17DCB"/>
    <w:rsid w:val="00F2725D"/>
    <w:rsid w:val="00F306D7"/>
    <w:rsid w:val="00F332C9"/>
    <w:rsid w:val="00F6735E"/>
    <w:rsid w:val="00F67834"/>
    <w:rsid w:val="00F704C5"/>
    <w:rsid w:val="00F729E3"/>
    <w:rsid w:val="00F95E18"/>
    <w:rsid w:val="00F974F0"/>
    <w:rsid w:val="00FA28DD"/>
    <w:rsid w:val="00FA540D"/>
    <w:rsid w:val="00FB275C"/>
    <w:rsid w:val="00FB2EE8"/>
    <w:rsid w:val="00FC2B12"/>
    <w:rsid w:val="00FD213F"/>
    <w:rsid w:val="00FF12BE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3F1"/>
    <w:pPr>
      <w:keepNext/>
      <w:keepLines/>
      <w:spacing w:before="240" w:after="0"/>
      <w:jc w:val="both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7FE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40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A540D"/>
    <w:pPr>
      <w:keepNext/>
      <w:spacing w:after="0" w:line="360" w:lineRule="auto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540D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3F1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47FE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A540D"/>
    <w:rPr>
      <w:rFonts w:ascii="Arial" w:eastAsiaTheme="majorEastAsia" w:hAnsi="Arial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540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81636"/>
  </w:style>
  <w:style w:type="table" w:styleId="Tabela-Siatka">
    <w:name w:val="Table Grid"/>
    <w:basedOn w:val="Standardowy"/>
    <w:uiPriority w:val="39"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8163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681636"/>
  </w:style>
  <w:style w:type="character" w:customStyle="1" w:styleId="pkttabelaChar">
    <w:name w:val="pkt tabela Char"/>
    <w:link w:val="pkttabela"/>
    <w:uiPriority w:val="99"/>
    <w:locked/>
    <w:rsid w:val="00681636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681636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1636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81636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636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3pz">
    <w:name w:val="W 3 pz"/>
    <w:basedOn w:val="Normalny"/>
    <w:rsid w:val="00681636"/>
    <w:pPr>
      <w:tabs>
        <w:tab w:val="left" w:pos="360"/>
      </w:tabs>
      <w:overflowPunct w:val="0"/>
      <w:autoSpaceDE w:val="0"/>
      <w:autoSpaceDN w:val="0"/>
      <w:adjustRightInd w:val="0"/>
      <w:spacing w:after="80" w:line="300" w:lineRule="exact"/>
      <w:ind w:left="641" w:hanging="357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81636"/>
    <w:rPr>
      <w:vertAlign w:val="superscript"/>
    </w:rPr>
  </w:style>
  <w:style w:type="paragraph" w:customStyle="1" w:styleId="pkt">
    <w:name w:val="pkt"/>
    <w:basedOn w:val="Akapitzlist"/>
    <w:link w:val="pktZnak"/>
    <w:qFormat/>
    <w:rsid w:val="00681636"/>
    <w:pPr>
      <w:numPr>
        <w:numId w:val="4"/>
      </w:numPr>
      <w:spacing w:before="60" w:after="60" w:line="312" w:lineRule="auto"/>
      <w:jc w:val="both"/>
    </w:pPr>
    <w:rPr>
      <w:sz w:val="20"/>
      <w:szCs w:val="24"/>
    </w:rPr>
  </w:style>
  <w:style w:type="character" w:customStyle="1" w:styleId="pktZnak">
    <w:name w:val="pkt Znak"/>
    <w:basedOn w:val="Domylnaczcionkaakapitu"/>
    <w:link w:val="pkt"/>
    <w:rsid w:val="00681636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ableContents">
    <w:name w:val="Table Contents"/>
    <w:basedOn w:val="Normalny"/>
    <w:rsid w:val="006816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Gwka">
    <w:name w:val="Główka"/>
    <w:basedOn w:val="Normalny"/>
    <w:uiPriority w:val="99"/>
    <w:rsid w:val="00681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Wcicietrecitekstu">
    <w:name w:val="Wcięcie treści tekstu"/>
    <w:basedOn w:val="Normalny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A540D"/>
    <w:rPr>
      <w:rFonts w:ascii="Arial" w:eastAsiaTheme="majorEastAsia" w:hAnsi="Arial" w:cstheme="majorBidi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59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599"/>
    <w:rPr>
      <w:rFonts w:ascii="Arial" w:hAnsi="Arial"/>
      <w:b/>
      <w:bCs/>
      <w:sz w:val="20"/>
      <w:szCs w:val="20"/>
    </w:rPr>
  </w:style>
  <w:style w:type="character" w:customStyle="1" w:styleId="info-list-value-uzasadnienie">
    <w:name w:val="info-list-value-uzasadnienie"/>
    <w:basedOn w:val="Domylnaczcionkaakapitu"/>
    <w:rsid w:val="00E3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AFD-6DA2-4892-A2E6-BF7E791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III zm. - pz GALWEX</vt:lpstr>
    </vt:vector>
  </TitlesOfParts>
  <Company>UMWP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III zm. - pz GALWEX</dc:title>
  <dc:subject/>
  <dc:creator>Czapka Agata</dc:creator>
  <cp:keywords/>
  <dc:description/>
  <cp:lastModifiedBy>Czapka Agata</cp:lastModifiedBy>
  <cp:revision>171</cp:revision>
  <cp:lastPrinted>2024-03-22T09:24:00Z</cp:lastPrinted>
  <dcterms:created xsi:type="dcterms:W3CDTF">2022-10-04T10:53:00Z</dcterms:created>
  <dcterms:modified xsi:type="dcterms:W3CDTF">2024-03-26T12:49:00Z</dcterms:modified>
</cp:coreProperties>
</file>